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CD" w:rsidRPr="00316B00" w:rsidRDefault="00C426CD" w:rsidP="0040486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6B00">
        <w:rPr>
          <w:rFonts w:ascii="Times New Roman" w:hAnsi="Times New Roman" w:cs="Times New Roman"/>
          <w:b/>
          <w:sz w:val="24"/>
          <w:szCs w:val="28"/>
        </w:rPr>
        <w:t>Филиал ФБУЗ «Центр гигиены и эпидемиологии в ЯНАО в Надымском районе»</w:t>
      </w:r>
    </w:p>
    <w:p w:rsidR="00C426CD" w:rsidRDefault="00C426CD" w:rsidP="00C426CD">
      <w:r>
        <w:rPr>
          <w:noProof/>
          <w:lang w:eastAsia="ru-RU"/>
        </w:rPr>
        <w:drawing>
          <wp:inline distT="0" distB="0" distL="0" distR="0" wp14:anchorId="3C9511D6" wp14:editId="3DDA12BD">
            <wp:extent cx="3086100" cy="1032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3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6B00" w:rsidRDefault="00404866" w:rsidP="00316B00">
      <w:pPr>
        <w:jc w:val="center"/>
        <w:rPr>
          <w:rFonts w:ascii="Arial" w:hAnsi="Arial" w:cs="Arial"/>
          <w:b/>
          <w:bCs/>
          <w:caps/>
          <w:color w:val="000000"/>
          <w:sz w:val="32"/>
          <w:szCs w:val="38"/>
          <w:shd w:val="clear" w:color="auto" w:fill="E5DFEC" w:themeFill="accent4" w:themeFillTint="33"/>
        </w:rPr>
      </w:pPr>
      <w:r w:rsidRPr="00316B00">
        <w:rPr>
          <w:rFonts w:ascii="Times New Roman" w:hAnsi="Times New Roman" w:cs="Times New Roman"/>
          <w:b/>
          <w:sz w:val="24"/>
          <w:szCs w:val="28"/>
        </w:rPr>
        <w:t>ЗАЩИТА ПРАВ ПОТРЕБИТЕЛЕЙ</w:t>
      </w:r>
      <w:r w:rsidR="00C426CD">
        <w:rPr>
          <w:noProof/>
          <w:lang w:eastAsia="ru-RU"/>
        </w:rPr>
        <w:drawing>
          <wp:inline distT="0" distB="0" distL="0" distR="0" wp14:anchorId="104D5A20" wp14:editId="02872617">
            <wp:extent cx="3086100" cy="102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06" cy="10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3976" w:rsidRPr="00DB55E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5384D">
        <w:rPr>
          <w:rFonts w:ascii="Arial" w:hAnsi="Arial" w:cs="Arial"/>
          <w:b/>
          <w:bCs/>
          <w:caps/>
          <w:color w:val="000000"/>
          <w:sz w:val="32"/>
          <w:szCs w:val="38"/>
          <w:shd w:val="clear" w:color="auto" w:fill="E5DFEC" w:themeFill="accent4" w:themeFillTint="33"/>
        </w:rPr>
        <w:t xml:space="preserve">РЕКОМЕНДАЦИИ ПО ОРГАНИЗАЦИИ </w:t>
      </w:r>
      <w:r w:rsidR="000E73C6">
        <w:rPr>
          <w:rFonts w:ascii="Arial" w:hAnsi="Arial" w:cs="Arial"/>
          <w:b/>
          <w:bCs/>
          <w:caps/>
          <w:color w:val="000000"/>
          <w:sz w:val="32"/>
          <w:szCs w:val="38"/>
          <w:shd w:val="clear" w:color="auto" w:fill="E5DFEC" w:themeFill="accent4" w:themeFillTint="33"/>
        </w:rPr>
        <w:t xml:space="preserve">питания </w:t>
      </w:r>
      <w:r w:rsidR="00B96B32">
        <w:rPr>
          <w:rFonts w:ascii="Arial" w:hAnsi="Arial" w:cs="Arial"/>
          <w:b/>
          <w:bCs/>
          <w:caps/>
          <w:color w:val="000000"/>
          <w:sz w:val="32"/>
          <w:szCs w:val="38"/>
          <w:shd w:val="clear" w:color="auto" w:fill="E5DFEC" w:themeFill="accent4" w:themeFillTint="33"/>
        </w:rPr>
        <w:t>ДЛЯ РОДИТЕЛЕЙ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С наступлением нового учебного года родителям необходимо уделять особое внимание питанию детей, так как питаться теперь придется не только дома, но и школе. От качества питания зависит здоровье и успеваемость школьников. На изучение школьной программы в сочетании с дополнительными занятиями тратится много энергии, поэтому школьники должны получать качественное и сбалансированное питание, богатое белками, минеральными веществами, витаминами.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Питание должно быть разнообразным и сбалансированным. В ежедневный рацион ребенка должен входить такие продукты как:</w:t>
      </w:r>
    </w:p>
    <w:p w:rsidR="000E73C6" w:rsidRPr="000E73C6" w:rsidRDefault="000E73C6" w:rsidP="000E73C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· хлеб, крупы и макаронные изделия, именно они состоят из медленных углеводов и насыщают организм ребенка необходимой энергией.</w:t>
      </w:r>
    </w:p>
    <w:p w:rsidR="000E73C6" w:rsidRPr="000E73C6" w:rsidRDefault="000E73C6" w:rsidP="000E73C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· овощи и фрукты - содержат источник витаминов, минералов и клетчатки.</w:t>
      </w:r>
    </w:p>
    <w:p w:rsidR="000E73C6" w:rsidRPr="000E73C6" w:rsidRDefault="000E73C6" w:rsidP="000E73C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· мясо, рыба, яйца, молоко, сливочное масло, сыр, творог и другие кисломолочные продукты. Продукты этой группы богаты полноценным белком, необходимым для роста ребенка.</w:t>
      </w:r>
    </w:p>
    <w:p w:rsidR="00B96B32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t xml:space="preserve">В соответствии с </w:t>
      </w:r>
      <w:r w:rsidR="00B96B32" w:rsidRPr="00B96B32">
        <w:rPr>
          <w:rFonts w:ascii="Times New Roman" w:eastAsia="Calibri" w:hAnsi="Times New Roman" w:cs="Times New Roman"/>
        </w:rPr>
        <w:t xml:space="preserve">СанПиН 2.3/2.4.3590-20 </w:t>
      </w:r>
      <w:r w:rsidR="00B96B32">
        <w:rPr>
          <w:rFonts w:ascii="Times New Roman" w:eastAsia="Calibri" w:hAnsi="Times New Roman" w:cs="Times New Roman"/>
        </w:rPr>
        <w:t>«</w:t>
      </w:r>
      <w:r w:rsidR="00B96B32" w:rsidRPr="00B96B32">
        <w:rPr>
          <w:rFonts w:ascii="Times New Roman" w:eastAsia="Calibri" w:hAnsi="Times New Roman" w:cs="Times New Roman"/>
        </w:rPr>
        <w:t>Санитарно-эпидемиологические требования к организации общественного питания населения</w:t>
      </w:r>
      <w:r w:rsidR="00B96B32">
        <w:rPr>
          <w:rFonts w:ascii="Times New Roman" w:eastAsia="Calibri" w:hAnsi="Times New Roman" w:cs="Times New Roman"/>
        </w:rPr>
        <w:t>»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B96B32">
        <w:rPr>
          <w:rFonts w:ascii="Times New Roman" w:eastAsia="Calibri" w:hAnsi="Times New Roman" w:cs="Times New Roman"/>
        </w:rPr>
        <w:t>во всех общеобразовательных организациях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B96B32">
        <w:rPr>
          <w:rFonts w:ascii="Times New Roman" w:eastAsia="Calibri" w:hAnsi="Times New Roman" w:cs="Times New Roman"/>
        </w:rPr>
        <w:t xml:space="preserve">создаются условия для </w:t>
      </w:r>
      <w:r w:rsidRPr="000E73C6">
        <w:rPr>
          <w:rFonts w:ascii="Times New Roman" w:eastAsia="Calibri" w:hAnsi="Times New Roman" w:cs="Times New Roman"/>
        </w:rPr>
        <w:t>организ</w:t>
      </w:r>
      <w:r w:rsidR="00B96B32">
        <w:rPr>
          <w:rFonts w:ascii="Times New Roman" w:eastAsia="Calibri" w:hAnsi="Times New Roman" w:cs="Times New Roman"/>
        </w:rPr>
        <w:t xml:space="preserve">ации </w:t>
      </w:r>
      <w:r w:rsidRPr="000E73C6">
        <w:rPr>
          <w:rFonts w:ascii="Times New Roman" w:eastAsia="Calibri" w:hAnsi="Times New Roman" w:cs="Times New Roman"/>
        </w:rPr>
        <w:t>горяче</w:t>
      </w:r>
      <w:r w:rsidR="00B96B32">
        <w:rPr>
          <w:rFonts w:ascii="Times New Roman" w:eastAsia="Calibri" w:hAnsi="Times New Roman" w:cs="Times New Roman"/>
        </w:rPr>
        <w:t>го</w:t>
      </w:r>
      <w:r w:rsidRPr="000E73C6">
        <w:rPr>
          <w:rFonts w:ascii="Times New Roman" w:eastAsia="Calibri" w:hAnsi="Times New Roman" w:cs="Times New Roman"/>
        </w:rPr>
        <w:t xml:space="preserve"> питани</w:t>
      </w:r>
      <w:r w:rsidR="00B96B32">
        <w:rPr>
          <w:rFonts w:ascii="Times New Roman" w:eastAsia="Calibri" w:hAnsi="Times New Roman" w:cs="Times New Roman"/>
        </w:rPr>
        <w:t>я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B96B32">
        <w:rPr>
          <w:rFonts w:ascii="Times New Roman" w:eastAsia="Calibri" w:hAnsi="Times New Roman" w:cs="Times New Roman"/>
        </w:rPr>
        <w:t xml:space="preserve">обучающихся. 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t>Интервалы между приемами пищи не должны превышать 3,5-4 часов</w:t>
      </w:r>
      <w:r w:rsidR="00B96B32">
        <w:rPr>
          <w:rFonts w:ascii="Times New Roman" w:eastAsia="Calibri" w:hAnsi="Times New Roman" w:cs="Times New Roman"/>
        </w:rPr>
        <w:t>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t xml:space="preserve">При </w:t>
      </w:r>
      <w:r w:rsidR="00B96B32">
        <w:rPr>
          <w:rFonts w:ascii="Times New Roman" w:eastAsia="Calibri" w:hAnsi="Times New Roman" w:cs="Times New Roman"/>
        </w:rPr>
        <w:t xml:space="preserve">организации </w:t>
      </w:r>
      <w:proofErr w:type="gramStart"/>
      <w:r w:rsidR="00B96B32">
        <w:rPr>
          <w:rFonts w:ascii="Times New Roman" w:eastAsia="Calibri" w:hAnsi="Times New Roman" w:cs="Times New Roman"/>
        </w:rPr>
        <w:t>питания</w:t>
      </w:r>
      <w:proofErr w:type="gramEnd"/>
      <w:r w:rsidR="00B96B32">
        <w:rPr>
          <w:rFonts w:ascii="Times New Roman" w:eastAsia="Calibri" w:hAnsi="Times New Roman" w:cs="Times New Roman"/>
        </w:rPr>
        <w:t xml:space="preserve"> обучающихся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B96B32">
        <w:rPr>
          <w:rFonts w:ascii="Times New Roman" w:eastAsia="Calibri" w:hAnsi="Times New Roman" w:cs="Times New Roman"/>
        </w:rPr>
        <w:t>блюда</w:t>
      </w:r>
      <w:r w:rsidRPr="000E73C6">
        <w:rPr>
          <w:rFonts w:ascii="Times New Roman" w:eastAsia="Calibri" w:hAnsi="Times New Roman" w:cs="Times New Roman"/>
        </w:rPr>
        <w:t xml:space="preserve"> не </w:t>
      </w:r>
      <w:r w:rsidR="00B96B32">
        <w:rPr>
          <w:rFonts w:ascii="Times New Roman" w:eastAsia="Calibri" w:hAnsi="Times New Roman" w:cs="Times New Roman"/>
        </w:rPr>
        <w:t xml:space="preserve">должны </w:t>
      </w:r>
      <w:r w:rsidRPr="000E73C6">
        <w:rPr>
          <w:rFonts w:ascii="Times New Roman" w:eastAsia="Calibri" w:hAnsi="Times New Roman" w:cs="Times New Roman"/>
        </w:rPr>
        <w:t>подверга</w:t>
      </w:r>
      <w:r w:rsidR="00B96B32">
        <w:rPr>
          <w:rFonts w:ascii="Times New Roman" w:eastAsia="Calibri" w:hAnsi="Times New Roman" w:cs="Times New Roman"/>
        </w:rPr>
        <w:t>ться</w:t>
      </w:r>
      <w:r w:rsidRPr="000E73C6">
        <w:rPr>
          <w:rFonts w:ascii="Times New Roman" w:eastAsia="Calibri" w:hAnsi="Times New Roman" w:cs="Times New Roman"/>
        </w:rPr>
        <w:t xml:space="preserve"> повторной термической обработке, включая разогрев замороженных блюд.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lastRenderedPageBreak/>
        <w:t xml:space="preserve">В </w:t>
      </w:r>
      <w:r w:rsidR="00B96B32">
        <w:rPr>
          <w:rFonts w:ascii="Times New Roman" w:eastAsia="Calibri" w:hAnsi="Times New Roman" w:cs="Times New Roman"/>
        </w:rPr>
        <w:t>основном (организованном)</w:t>
      </w:r>
      <w:r w:rsidRPr="000E73C6">
        <w:rPr>
          <w:rFonts w:ascii="Times New Roman" w:eastAsia="Calibri" w:hAnsi="Times New Roman" w:cs="Times New Roman"/>
        </w:rPr>
        <w:t xml:space="preserve"> меню не допускается повторение одних и тех же блюд или кулинарных изделий в один и тот же день или в последующие 2-3 дня. 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t xml:space="preserve">В </w:t>
      </w:r>
      <w:r w:rsidR="00B96B32">
        <w:rPr>
          <w:rFonts w:ascii="Times New Roman" w:eastAsia="Calibri" w:hAnsi="Times New Roman" w:cs="Times New Roman"/>
        </w:rPr>
        <w:t>основном (организованном)</w:t>
      </w:r>
      <w:r w:rsidRPr="000E73C6">
        <w:rPr>
          <w:rFonts w:ascii="Times New Roman" w:eastAsia="Calibri" w:hAnsi="Times New Roman" w:cs="Times New Roman"/>
        </w:rPr>
        <w:t xml:space="preserve"> меню должно учитываться рациональное распределение энергетической ценности по отдельным приемам пищи. </w:t>
      </w:r>
      <w:r w:rsidR="00FF452E">
        <w:rPr>
          <w:rFonts w:ascii="Times New Roman" w:eastAsia="Calibri" w:hAnsi="Times New Roman" w:cs="Times New Roman"/>
        </w:rPr>
        <w:t>Р</w:t>
      </w:r>
      <w:r w:rsidRPr="000E73C6">
        <w:rPr>
          <w:rFonts w:ascii="Times New Roman" w:eastAsia="Calibri" w:hAnsi="Times New Roman" w:cs="Times New Roman"/>
        </w:rPr>
        <w:t xml:space="preserve">аспределение калорийности по приемам пищи в процентном отношении должно составлять: завтрак </w:t>
      </w:r>
      <w:r w:rsidR="00FF452E">
        <w:rPr>
          <w:rFonts w:ascii="Times New Roman" w:eastAsia="Calibri" w:hAnsi="Times New Roman" w:cs="Times New Roman"/>
        </w:rPr>
        <w:t>–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FF452E">
        <w:rPr>
          <w:rFonts w:ascii="Times New Roman" w:eastAsia="Calibri" w:hAnsi="Times New Roman" w:cs="Times New Roman"/>
        </w:rPr>
        <w:t>20-</w:t>
      </w:r>
      <w:r w:rsidRPr="000E73C6">
        <w:rPr>
          <w:rFonts w:ascii="Times New Roman" w:eastAsia="Calibri" w:hAnsi="Times New Roman" w:cs="Times New Roman"/>
        </w:rPr>
        <w:t xml:space="preserve">25%, обед </w:t>
      </w:r>
      <w:r w:rsidR="00FF452E">
        <w:rPr>
          <w:rFonts w:ascii="Times New Roman" w:eastAsia="Calibri" w:hAnsi="Times New Roman" w:cs="Times New Roman"/>
        </w:rPr>
        <w:t>–</w:t>
      </w:r>
      <w:r w:rsidRPr="000E73C6">
        <w:rPr>
          <w:rFonts w:ascii="Times New Roman" w:eastAsia="Calibri" w:hAnsi="Times New Roman" w:cs="Times New Roman"/>
        </w:rPr>
        <w:t xml:space="preserve"> </w:t>
      </w:r>
      <w:r w:rsidR="00FF452E">
        <w:rPr>
          <w:rFonts w:ascii="Times New Roman" w:eastAsia="Calibri" w:hAnsi="Times New Roman" w:cs="Times New Roman"/>
        </w:rPr>
        <w:t xml:space="preserve">30-35%. </w:t>
      </w:r>
      <w:proofErr w:type="gramStart"/>
      <w:r w:rsidRPr="000E73C6">
        <w:rPr>
          <w:rFonts w:ascii="Times New Roman" w:eastAsia="Calibri" w:hAnsi="Times New Roman" w:cs="Times New Roman"/>
        </w:rPr>
        <w:t>При</w:t>
      </w:r>
      <w:proofErr w:type="gramEnd"/>
      <w:r w:rsidRPr="000E73C6">
        <w:rPr>
          <w:rFonts w:ascii="Times New Roman" w:eastAsia="Calibri" w:hAnsi="Times New Roman" w:cs="Times New Roman"/>
        </w:rPr>
        <w:t xml:space="preserve"> круглосуточном пребывании обучающихся, при пятиразовом питании: завтрак - 20%, обед - 30-35%, полдник - 15%, ужин - 25%, второй ужин - 5-10%. При организации шестиразового питания: завтрак - 20%, второй завтрак - </w:t>
      </w:r>
      <w:r w:rsidR="00FF452E">
        <w:rPr>
          <w:rFonts w:ascii="Times New Roman" w:eastAsia="Calibri" w:hAnsi="Times New Roman" w:cs="Times New Roman"/>
        </w:rPr>
        <w:t>5</w:t>
      </w:r>
      <w:r w:rsidRPr="000E73C6">
        <w:rPr>
          <w:rFonts w:ascii="Times New Roman" w:eastAsia="Calibri" w:hAnsi="Times New Roman" w:cs="Times New Roman"/>
        </w:rPr>
        <w:t>%, обед - 3</w:t>
      </w:r>
      <w:r w:rsidR="00FF452E">
        <w:rPr>
          <w:rFonts w:ascii="Times New Roman" w:eastAsia="Calibri" w:hAnsi="Times New Roman" w:cs="Times New Roman"/>
        </w:rPr>
        <w:t>5</w:t>
      </w:r>
      <w:r w:rsidRPr="000E73C6">
        <w:rPr>
          <w:rFonts w:ascii="Times New Roman" w:eastAsia="Calibri" w:hAnsi="Times New Roman" w:cs="Times New Roman"/>
        </w:rPr>
        <w:t xml:space="preserve">%, полдник - 15%, ужин - 20%, второй ужин - 5%. Допускается в течение дня отступление от норм калорийности по отдельным приемам пищи в пределах 5%, при условии, что средний процент пищевой ценности за неделю будет соответствовать вышеперечисленным требованиям по каждому приему пищи. 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E73C6">
        <w:rPr>
          <w:rFonts w:ascii="Times New Roman" w:eastAsia="Calibri" w:hAnsi="Times New Roman" w:cs="Times New Roman"/>
        </w:rPr>
        <w:t>В суточном рационе питания оптимальное соотношение пищевых веществ: белков, жиров и углеводов, должно составлять 1:1:4 или в процентном отношен</w:t>
      </w:r>
      <w:bookmarkStart w:id="0" w:name="_GoBack"/>
      <w:bookmarkEnd w:id="0"/>
      <w:r w:rsidRPr="000E73C6">
        <w:rPr>
          <w:rFonts w:ascii="Times New Roman" w:eastAsia="Calibri" w:hAnsi="Times New Roman" w:cs="Times New Roman"/>
        </w:rPr>
        <w:t>ии от калорийности как 10-15%, 30-32% и 55-60% соответственно, а соотношения кальция к фосфору как 1:1,5.</w:t>
      </w:r>
    </w:p>
    <w:p w:rsidR="00FF452E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Школьники, которые учатся в первую смену обязательно должны завтракать дома. В утренние часы ребенок должен получать достаточное количество пищевых веществ и калорий. Завтракать можно кашей, запеканкой или омлетом, также к основным блюдам можно добавить несколько бутербродов с маслом или с сыром. Затем в школе ребенок должен получать горячее питание.</w:t>
      </w:r>
      <w:r w:rsidR="00FF452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FF452E" w:rsidRDefault="00FF452E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96B32">
        <w:rPr>
          <w:rFonts w:ascii="Times New Roman" w:eastAsia="Calibri" w:hAnsi="Times New Roman" w:cs="Times New Roman"/>
        </w:rPr>
        <w:t xml:space="preserve">Завтрак </w:t>
      </w:r>
      <w:r>
        <w:rPr>
          <w:rFonts w:ascii="Times New Roman" w:eastAsia="Calibri" w:hAnsi="Times New Roman" w:cs="Times New Roman"/>
        </w:rPr>
        <w:t xml:space="preserve">в школе </w:t>
      </w:r>
      <w:r w:rsidRPr="00B96B32">
        <w:rPr>
          <w:rFonts w:ascii="Times New Roman" w:eastAsia="Calibri" w:hAnsi="Times New Roman" w:cs="Times New Roman"/>
        </w:rPr>
        <w:t>состоит из горячего блюда (молочная каша, омлет, запеканка творожная, вареники, макароны с маслом)</w:t>
      </w:r>
      <w:r>
        <w:rPr>
          <w:rFonts w:ascii="Times New Roman" w:eastAsia="Calibri" w:hAnsi="Times New Roman" w:cs="Times New Roman"/>
        </w:rPr>
        <w:t xml:space="preserve"> и др.</w:t>
      </w:r>
      <w:r w:rsidRPr="00B96B32">
        <w:rPr>
          <w:rFonts w:ascii="Times New Roman" w:eastAsia="Calibri" w:hAnsi="Times New Roman" w:cs="Times New Roman"/>
        </w:rPr>
        <w:t xml:space="preserve">, напитка, </w:t>
      </w:r>
      <w:r>
        <w:rPr>
          <w:rFonts w:ascii="Times New Roman" w:eastAsia="Calibri" w:hAnsi="Times New Roman" w:cs="Times New Roman"/>
        </w:rPr>
        <w:t xml:space="preserve">могут быть </w:t>
      </w:r>
      <w:r w:rsidRPr="00B96B32">
        <w:rPr>
          <w:rFonts w:ascii="Times New Roman" w:eastAsia="Calibri" w:hAnsi="Times New Roman" w:cs="Times New Roman"/>
        </w:rPr>
        <w:t xml:space="preserve">добавлены ягоды, фрукты, овощи. </w:t>
      </w:r>
    </w:p>
    <w:p w:rsidR="00FF452E" w:rsidRPr="000E73C6" w:rsidRDefault="00FF452E" w:rsidP="00FF45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96B32">
        <w:rPr>
          <w:rFonts w:ascii="Times New Roman" w:eastAsia="Calibri" w:hAnsi="Times New Roman" w:cs="Times New Roman"/>
        </w:rPr>
        <w:t>Обед включает закуску, первое блюдо, второе блюдо (мясное, рыбное), гарнир, напиток в ассортименте и хлеб.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Размер порции должен соответствовать физиологическим потребностям учащихся</w:t>
      </w:r>
      <w:r w:rsidR="00FF452E">
        <w:rPr>
          <w:rFonts w:ascii="Times New Roman" w:eastAsia="Calibri" w:hAnsi="Times New Roman" w:cs="Times New Roman"/>
          <w:sz w:val="21"/>
          <w:szCs w:val="21"/>
        </w:rPr>
        <w:t xml:space="preserve"> и действующим санитарно-эпидемиологическим </w:t>
      </w:r>
      <w:r w:rsidR="00FF452E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требованиям. Дети, обучающиеся в кадетских классах </w:t>
      </w:r>
      <w:r w:rsidRPr="000E73C6">
        <w:rPr>
          <w:rFonts w:ascii="Times New Roman" w:eastAsia="Calibri" w:hAnsi="Times New Roman" w:cs="Times New Roman"/>
          <w:sz w:val="21"/>
          <w:szCs w:val="21"/>
        </w:rPr>
        <w:t>должны получать увеличенную норму белка.</w:t>
      </w:r>
    </w:p>
    <w:p w:rsid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 xml:space="preserve"> Школьники должны соблюдать питьевой режим. Школьники должны пить чистую воду, чай, компот, фруктовые и овощные соки.</w:t>
      </w:r>
    </w:p>
    <w:p w:rsidR="00FF452E" w:rsidRPr="000E73C6" w:rsidRDefault="00FF452E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0E73C6" w:rsidRPr="000E73C6" w:rsidRDefault="000E73C6" w:rsidP="000E73C6">
      <w:pPr>
        <w:pStyle w:val="a5"/>
        <w:jc w:val="center"/>
        <w:rPr>
          <w:rFonts w:ascii="Verdana" w:eastAsia="Calibri" w:hAnsi="Verdana" w:cs="Times New Roman"/>
          <w:b/>
          <w:i/>
          <w:color w:val="FF0000"/>
          <w:sz w:val="28"/>
          <w:szCs w:val="28"/>
          <w:u w:val="single"/>
        </w:rPr>
      </w:pPr>
      <w:r w:rsidRPr="000E73C6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Важно знать!</w:t>
      </w:r>
    </w:p>
    <w:p w:rsidR="00FF452E" w:rsidRDefault="00FF452E" w:rsidP="009E5A81">
      <w:pPr>
        <w:pStyle w:val="a5"/>
        <w:jc w:val="both"/>
        <w:rPr>
          <w:rFonts w:ascii="Verdana" w:eastAsia="Calibri" w:hAnsi="Verdana" w:cs="Times New Roman"/>
          <w:b/>
          <w:color w:val="C00000"/>
          <w:sz w:val="21"/>
          <w:szCs w:val="21"/>
          <w:u w:val="single"/>
        </w:rPr>
      </w:pP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Если у ребенка имеет место дефицит или избыток массы тела, то необходимо скорректировать питание ребенка, только после консультации врача.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Продукты, употребление которых нужно исключить или существенно ограничить: сахар, кондитерские изделия, газированные напитки, соль, острые соусы, майонез, кетчуп, а также жареные и жирные блюда.</w:t>
      </w:r>
    </w:p>
    <w:p w:rsidR="000E73C6" w:rsidRPr="000E73C6" w:rsidRDefault="000E73C6" w:rsidP="000E7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Следует отдавать предпочтение такому способу приготовления блюд как варка, тушение, запекание, приготовление на пару.</w:t>
      </w:r>
    </w:p>
    <w:p w:rsidR="000E73C6" w:rsidRPr="000E73C6" w:rsidRDefault="000E73C6" w:rsidP="00FF452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E73C6">
        <w:rPr>
          <w:rFonts w:ascii="Times New Roman" w:eastAsia="Calibri" w:hAnsi="Times New Roman" w:cs="Times New Roman"/>
          <w:sz w:val="21"/>
          <w:szCs w:val="21"/>
        </w:rPr>
        <w:t>Полноценное, здоровое питание – это необходимое условие профилактики заболеваний и успешной учебы.</w:t>
      </w:r>
    </w:p>
    <w:p w:rsidR="000E73C6" w:rsidRDefault="000E73C6" w:rsidP="009E5A81">
      <w:pPr>
        <w:pStyle w:val="a5"/>
        <w:jc w:val="both"/>
        <w:rPr>
          <w:rFonts w:ascii="Verdana" w:eastAsia="Calibri" w:hAnsi="Verdana" w:cs="Times New Roman"/>
          <w:b/>
          <w:color w:val="C00000"/>
          <w:sz w:val="21"/>
          <w:szCs w:val="21"/>
          <w:u w:val="single"/>
        </w:rPr>
      </w:pPr>
    </w:p>
    <w:p w:rsidR="000E73C6" w:rsidRDefault="000E73C6" w:rsidP="009E5A81">
      <w:pPr>
        <w:pStyle w:val="a5"/>
        <w:jc w:val="both"/>
        <w:rPr>
          <w:rFonts w:ascii="Verdana" w:eastAsia="Calibri" w:hAnsi="Verdana" w:cs="Times New Roman"/>
          <w:b/>
          <w:color w:val="C00000"/>
          <w:sz w:val="21"/>
          <w:szCs w:val="21"/>
          <w:u w:val="single"/>
        </w:rPr>
      </w:pPr>
    </w:p>
    <w:p w:rsidR="00C426CD" w:rsidRPr="00F14B68" w:rsidRDefault="00057890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F14B6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Консультационный пункт по защите прав потребителей Филиала ФБУЗ «Центр гигиены и </w:t>
      </w:r>
      <w:r w:rsidRPr="00F14B6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double"/>
          <w:lang w:eastAsia="ru-RU"/>
        </w:rPr>
        <w:t>эпидемиологии в ЯНАО в Надымском районе»</w:t>
      </w:r>
    </w:p>
    <w:p w:rsidR="00F14B68" w:rsidRPr="00F14B68" w:rsidRDefault="00F14B68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:rsidR="00057890" w:rsidRPr="00F14B68" w:rsidRDefault="00057890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lang w:eastAsia="ru-RU"/>
        </w:rPr>
      </w:pPr>
      <w:r w:rsidRPr="00F14B68">
        <w:rPr>
          <w:rFonts w:ascii="Times New Roman" w:hAnsi="Times New Roman" w:cs="Times New Roman"/>
          <w:lang w:eastAsia="ru-RU"/>
        </w:rPr>
        <w:t>Оказание консультационных услуг по защите прав</w:t>
      </w:r>
      <w:r w:rsidRPr="00057890">
        <w:rPr>
          <w:lang w:eastAsia="ru-RU"/>
        </w:rPr>
        <w:t xml:space="preserve"> </w:t>
      </w:r>
      <w:r w:rsidRPr="00F14B68">
        <w:rPr>
          <w:rFonts w:ascii="Times New Roman" w:hAnsi="Times New Roman" w:cs="Times New Roman"/>
          <w:lang w:eastAsia="ru-RU"/>
        </w:rPr>
        <w:t>потребителей на безвозмездной основе</w:t>
      </w:r>
    </w:p>
    <w:p w:rsidR="00057890" w:rsidRDefault="00057890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</w:rPr>
      </w:pPr>
      <w:r w:rsidRPr="00F14B68">
        <w:rPr>
          <w:rFonts w:ascii="Times New Roman" w:hAnsi="Times New Roman" w:cs="Times New Roman"/>
        </w:rPr>
        <w:t>8</w:t>
      </w:r>
      <w:r w:rsidR="007D1CEB">
        <w:rPr>
          <w:rFonts w:ascii="Times New Roman" w:hAnsi="Times New Roman" w:cs="Times New Roman"/>
        </w:rPr>
        <w:t>(</w:t>
      </w:r>
      <w:r w:rsidRPr="00F14B68">
        <w:rPr>
          <w:rFonts w:ascii="Times New Roman" w:hAnsi="Times New Roman" w:cs="Times New Roman"/>
        </w:rPr>
        <w:t>3499</w:t>
      </w:r>
      <w:r w:rsidR="007D1CEB">
        <w:rPr>
          <w:rFonts w:ascii="Times New Roman" w:hAnsi="Times New Roman" w:cs="Times New Roman"/>
        </w:rPr>
        <w:t>)</w:t>
      </w:r>
      <w:r w:rsidRPr="00F14B68">
        <w:rPr>
          <w:rFonts w:ascii="Times New Roman" w:hAnsi="Times New Roman" w:cs="Times New Roman"/>
        </w:rPr>
        <w:t xml:space="preserve"> 53</w:t>
      </w:r>
      <w:r w:rsidR="00821503">
        <w:rPr>
          <w:rFonts w:ascii="Times New Roman" w:hAnsi="Times New Roman" w:cs="Times New Roman"/>
        </w:rPr>
        <w:t>-</w:t>
      </w:r>
      <w:r w:rsidR="007D1CEB">
        <w:rPr>
          <w:rFonts w:ascii="Times New Roman" w:hAnsi="Times New Roman" w:cs="Times New Roman"/>
        </w:rPr>
        <w:t>39-84</w:t>
      </w:r>
      <w:r w:rsidR="007C7037">
        <w:rPr>
          <w:rFonts w:ascii="Times New Roman" w:hAnsi="Times New Roman" w:cs="Times New Roman"/>
        </w:rPr>
        <w:t>, 8-912-420-24-67</w:t>
      </w:r>
    </w:p>
    <w:p w:rsidR="007D1CEB" w:rsidRPr="00F14B68" w:rsidRDefault="007D1CEB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Надым, ул. Южная, д.1, 1-й этаж</w:t>
      </w:r>
    </w:p>
    <w:p w:rsidR="00057890" w:rsidRPr="009E5A81" w:rsidRDefault="00202F8F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lang w:eastAsia="ru-RU"/>
        </w:rPr>
      </w:pPr>
      <w:hyperlink r:id="rId7" w:history="1">
        <w:r w:rsidR="009E5A81" w:rsidRPr="0028234F">
          <w:rPr>
            <w:rStyle w:val="a6"/>
            <w:rFonts w:ascii="Times New Roman" w:hAnsi="Times New Roman" w:cs="Times New Roman"/>
            <w:lang w:val="en-US" w:eastAsia="ru-RU"/>
          </w:rPr>
          <w:t>ndm</w:t>
        </w:r>
        <w:r w:rsidR="009E5A81" w:rsidRPr="009E5A81">
          <w:rPr>
            <w:rStyle w:val="a6"/>
            <w:rFonts w:ascii="Times New Roman" w:hAnsi="Times New Roman" w:cs="Times New Roman"/>
            <w:lang w:eastAsia="ru-RU"/>
          </w:rPr>
          <w:t>@</w:t>
        </w:r>
        <w:r w:rsidR="009E5A81" w:rsidRPr="0028234F">
          <w:rPr>
            <w:rStyle w:val="a6"/>
            <w:rFonts w:ascii="Times New Roman" w:hAnsi="Times New Roman" w:cs="Times New Roman"/>
            <w:lang w:val="en-US" w:eastAsia="ru-RU"/>
          </w:rPr>
          <w:t>cgsen</w:t>
        </w:r>
        <w:r w:rsidR="009E5A81" w:rsidRPr="009E5A81">
          <w:rPr>
            <w:rStyle w:val="a6"/>
            <w:rFonts w:ascii="Times New Roman" w:hAnsi="Times New Roman" w:cs="Times New Roman"/>
            <w:lang w:eastAsia="ru-RU"/>
          </w:rPr>
          <w:t>89.</w:t>
        </w:r>
        <w:r w:rsidR="009E5A81" w:rsidRPr="0028234F">
          <w:rPr>
            <w:rStyle w:val="a6"/>
            <w:rFonts w:ascii="Times New Roman" w:hAnsi="Times New Roman" w:cs="Times New Roman"/>
            <w:lang w:val="en-US" w:eastAsia="ru-RU"/>
          </w:rPr>
          <w:t>ru</w:t>
        </w:r>
      </w:hyperlink>
    </w:p>
    <w:p w:rsidR="009E5A81" w:rsidRDefault="00202F8F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lang w:val="en-US" w:eastAsia="ru-RU"/>
        </w:rPr>
      </w:pPr>
      <w:hyperlink r:id="rId8" w:history="1">
        <w:proofErr w:type="gramStart"/>
        <w:r w:rsidR="009E5A81" w:rsidRPr="009E5A81">
          <w:rPr>
            <w:rStyle w:val="a6"/>
            <w:rFonts w:ascii="Times New Roman" w:hAnsi="Times New Roman" w:cs="Times New Roman"/>
            <w:u w:val="none"/>
            <w:lang w:val="en-US" w:eastAsia="ru-RU"/>
          </w:rPr>
          <w:t>vk.com/publik186897761</w:t>
        </w:r>
        <w:proofErr w:type="gramEnd"/>
      </w:hyperlink>
    </w:p>
    <w:p w:rsidR="009E5A81" w:rsidRPr="009E5A81" w:rsidRDefault="009E5A81" w:rsidP="00F14B68">
      <w:pPr>
        <w:pStyle w:val="a5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lang w:eastAsia="ru-RU"/>
        </w:rPr>
      </w:pPr>
    </w:p>
    <w:p w:rsidR="00057890" w:rsidRPr="00C426CD" w:rsidRDefault="00057890" w:rsidP="00C426CD"/>
    <w:sectPr w:rsidR="00057890" w:rsidRPr="00C426CD" w:rsidSect="00120366">
      <w:pgSz w:w="16838" w:h="11906" w:orient="landscape"/>
      <w:pgMar w:top="426" w:right="253" w:bottom="142" w:left="426" w:header="709" w:footer="709" w:gutter="0"/>
      <w:cols w:num="3" w:sep="1" w:space="3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420"/>
    <w:multiLevelType w:val="multilevel"/>
    <w:tmpl w:val="C46C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F1BCA"/>
    <w:multiLevelType w:val="hybridMultilevel"/>
    <w:tmpl w:val="A2C6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C79"/>
    <w:multiLevelType w:val="hybridMultilevel"/>
    <w:tmpl w:val="C152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C4952"/>
    <w:multiLevelType w:val="hybridMultilevel"/>
    <w:tmpl w:val="4F4C9BE6"/>
    <w:lvl w:ilvl="0" w:tplc="DB5CF63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7B2EEE"/>
    <w:multiLevelType w:val="multilevel"/>
    <w:tmpl w:val="1FC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73331"/>
    <w:multiLevelType w:val="multilevel"/>
    <w:tmpl w:val="5B2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624C0"/>
    <w:multiLevelType w:val="hybridMultilevel"/>
    <w:tmpl w:val="21C4E36C"/>
    <w:lvl w:ilvl="0" w:tplc="04A45EE0">
      <w:start w:val="1"/>
      <w:numFmt w:val="decimal"/>
      <w:lvlText w:val="%1."/>
      <w:lvlJc w:val="left"/>
      <w:pPr>
        <w:ind w:left="90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F3"/>
    <w:rsid w:val="00057890"/>
    <w:rsid w:val="000A5B26"/>
    <w:rsid w:val="000B2D60"/>
    <w:rsid w:val="000E73C6"/>
    <w:rsid w:val="00120366"/>
    <w:rsid w:val="00144FDF"/>
    <w:rsid w:val="001643AB"/>
    <w:rsid w:val="001A1BD1"/>
    <w:rsid w:val="00202F8F"/>
    <w:rsid w:val="00316B00"/>
    <w:rsid w:val="003B48B6"/>
    <w:rsid w:val="00404866"/>
    <w:rsid w:val="004515F3"/>
    <w:rsid w:val="007C7037"/>
    <w:rsid w:val="007D1CEB"/>
    <w:rsid w:val="00821503"/>
    <w:rsid w:val="00874D9A"/>
    <w:rsid w:val="0095384D"/>
    <w:rsid w:val="009573F3"/>
    <w:rsid w:val="009A086A"/>
    <w:rsid w:val="009C28D9"/>
    <w:rsid w:val="009E5A81"/>
    <w:rsid w:val="00AB28DA"/>
    <w:rsid w:val="00AB2957"/>
    <w:rsid w:val="00B66219"/>
    <w:rsid w:val="00B96B32"/>
    <w:rsid w:val="00BC13BB"/>
    <w:rsid w:val="00BF348D"/>
    <w:rsid w:val="00C426CD"/>
    <w:rsid w:val="00CC3976"/>
    <w:rsid w:val="00D8083C"/>
    <w:rsid w:val="00DB55E0"/>
    <w:rsid w:val="00E2736F"/>
    <w:rsid w:val="00EC3771"/>
    <w:rsid w:val="00F14B68"/>
    <w:rsid w:val="00F418DA"/>
    <w:rsid w:val="00F53538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13CA9-E38A-4DFB-B1B6-18013E30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6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486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14B6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66219"/>
    <w:rPr>
      <w:b/>
      <w:bCs/>
    </w:rPr>
  </w:style>
  <w:style w:type="paragraph" w:styleId="a9">
    <w:name w:val="List Paragraph"/>
    <w:basedOn w:val="a"/>
    <w:uiPriority w:val="34"/>
    <w:qFormat/>
    <w:rsid w:val="00B662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2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82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4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quote">
    <w:name w:val="content-quote"/>
    <w:basedOn w:val="a"/>
    <w:rsid w:val="008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92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534">
          <w:blockQuote w:val="1"/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sen8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m@cgsen8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Юлия И. Богомазова</cp:lastModifiedBy>
  <cp:revision>4</cp:revision>
  <cp:lastPrinted>2021-09-08T05:41:00Z</cp:lastPrinted>
  <dcterms:created xsi:type="dcterms:W3CDTF">2021-05-27T05:27:00Z</dcterms:created>
  <dcterms:modified xsi:type="dcterms:W3CDTF">2021-09-08T06:57:00Z</dcterms:modified>
</cp:coreProperties>
</file>