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967" w:rsidRPr="00C553D6" w:rsidRDefault="00DF0967" w:rsidP="00DF0967">
      <w:pPr>
        <w:framePr w:hSpace="180" w:wrap="around" w:hAnchor="margin" w:xAlign="center" w:y="220"/>
        <w:spacing w:before="240" w:after="0" w:line="240" w:lineRule="auto"/>
        <w:jc w:val="center"/>
        <w:rPr>
          <w:rFonts w:ascii="PT Astra Serif" w:hAnsi="PT Astra Serif" w:cs="Calibri"/>
          <w:b/>
          <w:caps/>
          <w:sz w:val="28"/>
          <w:szCs w:val="20"/>
        </w:rPr>
      </w:pPr>
      <w:r w:rsidRPr="00C553D6">
        <w:rPr>
          <w:rFonts w:ascii="PT Astra Serif" w:hAnsi="PT Astra Serif" w:cs="Calibri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368BFD0F" wp14:editId="33780836">
            <wp:simplePos x="0" y="0"/>
            <wp:positionH relativeFrom="column">
              <wp:posOffset>-313889</wp:posOffset>
            </wp:positionH>
            <wp:positionV relativeFrom="paragraph">
              <wp:posOffset>-18709</wp:posOffset>
            </wp:positionV>
            <wp:extent cx="540688" cy="753793"/>
            <wp:effectExtent l="0" t="0" r="0" b="8255"/>
            <wp:wrapNone/>
            <wp:docPr id="23" name="Рисунок 23" descr="Герб школ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школа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688" cy="753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53D6">
        <w:rPr>
          <w:rFonts w:ascii="PT Astra Serif" w:hAnsi="PT Astra Serif" w:cs="Calibri"/>
          <w:b/>
          <w:caps/>
          <w:sz w:val="28"/>
          <w:szCs w:val="20"/>
        </w:rPr>
        <w:t>Муниципальное общеобразовательное учреждение</w:t>
      </w:r>
    </w:p>
    <w:p w:rsidR="00DF0967" w:rsidRPr="00C553D6" w:rsidRDefault="00DF0967" w:rsidP="00DF0967">
      <w:pPr>
        <w:framePr w:hSpace="180" w:wrap="around" w:hAnchor="margin" w:xAlign="center" w:y="220"/>
        <w:spacing w:after="0" w:line="240" w:lineRule="auto"/>
        <w:jc w:val="center"/>
        <w:rPr>
          <w:rFonts w:ascii="PT Astra Serif" w:hAnsi="PT Astra Serif" w:cs="Calibri"/>
          <w:b/>
          <w:caps/>
          <w:sz w:val="28"/>
          <w:szCs w:val="20"/>
        </w:rPr>
      </w:pPr>
      <w:r w:rsidRPr="00C553D6">
        <w:rPr>
          <w:rFonts w:ascii="PT Astra Serif" w:hAnsi="PT Astra Serif" w:cs="Calibri"/>
          <w:b/>
          <w:caps/>
          <w:sz w:val="28"/>
          <w:szCs w:val="20"/>
        </w:rPr>
        <w:t>«Средняя общеобразовательная школа № 1</w:t>
      </w:r>
    </w:p>
    <w:p w:rsidR="00DF0967" w:rsidRPr="00C553D6" w:rsidRDefault="00DF0967" w:rsidP="00DF0967">
      <w:pPr>
        <w:framePr w:hSpace="180" w:wrap="around" w:hAnchor="margin" w:xAlign="center" w:y="220"/>
        <w:spacing w:after="0" w:line="240" w:lineRule="auto"/>
        <w:jc w:val="center"/>
        <w:rPr>
          <w:rFonts w:ascii="PT Astra Serif" w:hAnsi="PT Astra Serif" w:cs="Calibri"/>
          <w:b/>
          <w:sz w:val="28"/>
          <w:szCs w:val="20"/>
        </w:rPr>
      </w:pPr>
      <w:r w:rsidRPr="00C553D6">
        <w:rPr>
          <w:rFonts w:ascii="PT Astra Serif" w:hAnsi="PT Astra Serif" w:cs="Calibri"/>
          <w:b/>
          <w:sz w:val="28"/>
          <w:szCs w:val="20"/>
        </w:rPr>
        <w:t>с углубленным изучением отдельных предметов» г. Надыма</w:t>
      </w:r>
    </w:p>
    <w:p w:rsidR="00DF0967" w:rsidRPr="00BB3CC6" w:rsidRDefault="00DF0967" w:rsidP="00DF0967">
      <w:pPr>
        <w:framePr w:hSpace="180" w:wrap="around" w:hAnchor="margin" w:xAlign="center" w:y="220"/>
        <w:spacing w:after="0" w:line="240" w:lineRule="auto"/>
        <w:jc w:val="center"/>
        <w:rPr>
          <w:rFonts w:ascii="PT Astra Serif" w:hAnsi="PT Astra Serif"/>
          <w:b/>
          <w:sz w:val="10"/>
          <w:szCs w:val="10"/>
          <w:u w:val="double"/>
          <w:lang w:val="en-US"/>
        </w:rPr>
      </w:pPr>
      <w:r w:rsidRPr="00BB3CC6">
        <w:rPr>
          <w:rFonts w:ascii="PT Astra Serif" w:hAnsi="PT Astra Serif"/>
          <w:b/>
          <w:sz w:val="10"/>
          <w:szCs w:val="10"/>
          <w:u w:val="double"/>
        </w:rPr>
        <w:t>___________________________________________________________________________________________________________________________________________________________________________________________</w:t>
      </w:r>
    </w:p>
    <w:p w:rsidR="00DF0967" w:rsidRPr="00BB3CC6" w:rsidRDefault="00DF0967" w:rsidP="00DF0967">
      <w:pPr>
        <w:framePr w:hSpace="180" w:wrap="around" w:hAnchor="margin" w:xAlign="center" w:y="220"/>
        <w:spacing w:after="0" w:line="240" w:lineRule="auto"/>
        <w:jc w:val="center"/>
        <w:rPr>
          <w:rFonts w:ascii="PT Astra Serif" w:hAnsi="PT Astra Serif"/>
          <w:b/>
          <w:sz w:val="40"/>
          <w:szCs w:val="40"/>
        </w:rPr>
      </w:pPr>
    </w:p>
    <w:p w:rsidR="00DF0967" w:rsidRPr="00BB3CC6" w:rsidRDefault="00DF0967" w:rsidP="00DF0967">
      <w:pPr>
        <w:framePr w:hSpace="180" w:wrap="around" w:hAnchor="margin" w:xAlign="center" w:y="220"/>
        <w:spacing w:after="0" w:line="240" w:lineRule="auto"/>
        <w:jc w:val="center"/>
        <w:rPr>
          <w:rFonts w:ascii="PT Astra Serif" w:hAnsi="PT Astra Serif"/>
          <w:b/>
          <w:sz w:val="40"/>
          <w:szCs w:val="40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23"/>
        <w:gridCol w:w="3076"/>
        <w:gridCol w:w="3256"/>
      </w:tblGrid>
      <w:tr w:rsidR="00DF0967" w:rsidRPr="00BB3CC6" w:rsidTr="008E13EB">
        <w:trPr>
          <w:trHeight w:val="375"/>
          <w:jc w:val="center"/>
        </w:trPr>
        <w:tc>
          <w:tcPr>
            <w:tcW w:w="3215" w:type="dxa"/>
          </w:tcPr>
          <w:p w:rsidR="00DF0967" w:rsidRPr="001367A4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2"/>
              <w:rPr>
                <w:rFonts w:ascii="PT Astra Serif" w:hAnsi="PT Astra Serif"/>
                <w:b/>
                <w:i/>
                <w:iCs/>
              </w:rPr>
            </w:pPr>
            <w:r>
              <w:rPr>
                <w:rFonts w:ascii="PT Astra Serif" w:hAnsi="PT Astra Serif"/>
                <w:b/>
              </w:rPr>
              <w:t>Утверждена</w:t>
            </w:r>
          </w:p>
          <w:p w:rsidR="00DF0967" w:rsidRPr="001367A4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176"/>
              <w:rPr>
                <w:rFonts w:ascii="PT Astra Serif" w:hAnsi="PT Astra Serif"/>
                <w:i/>
                <w:iCs/>
              </w:rPr>
            </w:pPr>
            <w:r w:rsidRPr="001367A4">
              <w:rPr>
                <w:rFonts w:ascii="PT Astra Serif" w:hAnsi="PT Astra Serif"/>
              </w:rPr>
              <w:t>Педагогическим советом МОУ «Средняя общеобразовательная</w:t>
            </w:r>
            <w:r w:rsidRPr="001367A4">
              <w:rPr>
                <w:rFonts w:ascii="PT Astra Serif" w:hAnsi="PT Astra Serif"/>
              </w:rPr>
              <w:br/>
              <w:t xml:space="preserve"> школа № 1 с углубленным изучением отдельных предметов» </w:t>
            </w:r>
          </w:p>
          <w:p w:rsidR="00DF0967" w:rsidRPr="001367A4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2"/>
              <w:rPr>
                <w:rFonts w:ascii="PT Astra Serif" w:hAnsi="PT Astra Serif"/>
                <w:i/>
                <w:iCs/>
              </w:rPr>
            </w:pPr>
            <w:r w:rsidRPr="001367A4">
              <w:rPr>
                <w:rFonts w:ascii="PT Astra Serif" w:hAnsi="PT Astra Serif"/>
              </w:rPr>
              <w:t xml:space="preserve">Протокол № 8 от 27.04.2020 </w:t>
            </w:r>
          </w:p>
          <w:p w:rsidR="00DF0967" w:rsidRPr="001367A4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2"/>
              <w:rPr>
                <w:rFonts w:ascii="PT Astra Serif" w:hAnsi="PT Astra Serif"/>
                <w:b/>
                <w:i/>
                <w:iCs/>
              </w:rPr>
            </w:pPr>
            <w:r w:rsidRPr="001367A4">
              <w:rPr>
                <w:rFonts w:ascii="PT Astra Serif" w:hAnsi="PT Astra Serif"/>
                <w:b/>
              </w:rPr>
              <w:t xml:space="preserve">Председатель </w:t>
            </w:r>
            <w:r w:rsidRPr="001367A4">
              <w:rPr>
                <w:rFonts w:ascii="PT Astra Serif" w:hAnsi="PT Astra Serif"/>
                <w:b/>
              </w:rPr>
              <w:br/>
            </w:r>
          </w:p>
          <w:p w:rsidR="00DF0967" w:rsidRPr="001367A4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2"/>
              <w:rPr>
                <w:rFonts w:ascii="PT Astra Serif" w:hAnsi="PT Astra Serif"/>
                <w:b/>
                <w:i/>
                <w:iCs/>
              </w:rPr>
            </w:pPr>
            <w:r>
              <w:rPr>
                <w:rFonts w:ascii="PT Astra Serif" w:hAnsi="PT Astra Serif"/>
                <w:b/>
              </w:rPr>
              <w:t>______</w:t>
            </w:r>
            <w:r w:rsidRPr="001367A4">
              <w:rPr>
                <w:rFonts w:ascii="PT Astra Serif" w:hAnsi="PT Astra Serif"/>
                <w:b/>
              </w:rPr>
              <w:t xml:space="preserve">__ Е.В. </w:t>
            </w:r>
            <w:proofErr w:type="spellStart"/>
            <w:r w:rsidRPr="001367A4">
              <w:rPr>
                <w:rFonts w:ascii="PT Astra Serif" w:hAnsi="PT Astra Serif"/>
                <w:b/>
              </w:rPr>
              <w:t>Сиротинова</w:t>
            </w:r>
            <w:proofErr w:type="spellEnd"/>
          </w:p>
          <w:p w:rsidR="00DF0967" w:rsidRPr="001367A4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i/>
                <w:iCs/>
              </w:rPr>
            </w:pPr>
          </w:p>
        </w:tc>
        <w:tc>
          <w:tcPr>
            <w:tcW w:w="3496" w:type="dxa"/>
          </w:tcPr>
          <w:p w:rsidR="00DF0967" w:rsidRPr="001367A4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b/>
                <w:i/>
                <w:iCs/>
              </w:rPr>
            </w:pPr>
            <w:r>
              <w:rPr>
                <w:rFonts w:ascii="PT Astra Serif" w:hAnsi="PT Astra Serif"/>
                <w:b/>
              </w:rPr>
              <w:t>Согласована</w:t>
            </w:r>
          </w:p>
          <w:p w:rsidR="00DF0967" w:rsidRPr="001367A4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i/>
                <w:iCs/>
                <w:u w:val="single"/>
              </w:rPr>
            </w:pPr>
            <w:r>
              <w:rPr>
                <w:rFonts w:ascii="PT Astra Serif" w:hAnsi="PT Astra Serif"/>
              </w:rPr>
              <w:t>с заместителем директора по воспитательной работе</w:t>
            </w:r>
          </w:p>
          <w:p w:rsidR="00DF0967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b/>
              </w:rPr>
            </w:pPr>
          </w:p>
          <w:p w:rsidR="00DF0967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b/>
              </w:rPr>
            </w:pPr>
          </w:p>
          <w:p w:rsidR="00DF0967" w:rsidRPr="001367A4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b/>
                <w:i/>
                <w:iCs/>
              </w:rPr>
            </w:pPr>
            <w:r>
              <w:rPr>
                <w:rFonts w:ascii="PT Astra Serif" w:hAnsi="PT Astra Serif"/>
                <w:b/>
              </w:rPr>
              <w:t>Заместитель директора по воспитательной работе</w:t>
            </w:r>
          </w:p>
          <w:p w:rsidR="00DF0967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b/>
                <w:i/>
                <w:iCs/>
              </w:rPr>
            </w:pPr>
          </w:p>
          <w:p w:rsidR="00DF0967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b/>
                <w:i/>
                <w:iCs/>
              </w:rPr>
            </w:pPr>
          </w:p>
          <w:p w:rsidR="00DF0967" w:rsidRPr="001367A4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b/>
                <w:i/>
                <w:iCs/>
              </w:rPr>
            </w:pPr>
          </w:p>
          <w:p w:rsidR="00DF0967" w:rsidRPr="001367A4" w:rsidRDefault="00964E05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b/>
                <w:i/>
                <w:iCs/>
              </w:rPr>
            </w:pPr>
            <w:r>
              <w:rPr>
                <w:rFonts w:ascii="PT Astra Serif" w:hAnsi="PT Astra Serif"/>
                <w:b/>
              </w:rPr>
              <w:t>____</w:t>
            </w:r>
            <w:r w:rsidR="00DF0967" w:rsidRPr="001367A4">
              <w:rPr>
                <w:rFonts w:ascii="PT Astra Serif" w:hAnsi="PT Astra Serif"/>
                <w:b/>
              </w:rPr>
              <w:t xml:space="preserve">____   </w:t>
            </w:r>
            <w:r w:rsidR="00DF0967">
              <w:rPr>
                <w:rFonts w:ascii="PT Astra Serif" w:hAnsi="PT Astra Serif"/>
                <w:b/>
              </w:rPr>
              <w:t xml:space="preserve">Л.А. </w:t>
            </w:r>
            <w:proofErr w:type="spellStart"/>
            <w:r w:rsidR="00DF0967">
              <w:rPr>
                <w:rFonts w:ascii="PT Astra Serif" w:hAnsi="PT Astra Serif"/>
                <w:b/>
              </w:rPr>
              <w:t>Щербовских</w:t>
            </w:r>
            <w:proofErr w:type="spellEnd"/>
          </w:p>
        </w:tc>
        <w:tc>
          <w:tcPr>
            <w:tcW w:w="3601" w:type="dxa"/>
          </w:tcPr>
          <w:p w:rsidR="00DF0967" w:rsidRPr="001367A4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b/>
                <w:i/>
                <w:iCs/>
              </w:rPr>
            </w:pPr>
            <w:r>
              <w:rPr>
                <w:rFonts w:ascii="PT Astra Serif" w:hAnsi="PT Astra Serif"/>
                <w:b/>
              </w:rPr>
              <w:t>Введена в действие</w:t>
            </w:r>
          </w:p>
          <w:p w:rsidR="00DF0967" w:rsidRPr="001367A4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i/>
                <w:iCs/>
              </w:rPr>
            </w:pPr>
            <w:r>
              <w:rPr>
                <w:rFonts w:ascii="PT Astra Serif" w:hAnsi="PT Astra Serif"/>
              </w:rPr>
              <w:t>Приказом директора МОУ</w:t>
            </w:r>
          </w:p>
          <w:p w:rsidR="00DF0967" w:rsidRPr="001367A4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i/>
                <w:iCs/>
              </w:rPr>
            </w:pPr>
            <w:r w:rsidRPr="001367A4">
              <w:rPr>
                <w:rFonts w:ascii="PT Astra Serif" w:hAnsi="PT Astra Serif"/>
              </w:rPr>
              <w:t xml:space="preserve">«Средняя общеобразовательная школа № 1 с углубленным изучением отдельных предметов» </w:t>
            </w:r>
          </w:p>
          <w:p w:rsidR="00DF0967" w:rsidRPr="001367A4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i/>
                <w:iCs/>
                <w:u w:val="single"/>
              </w:rPr>
            </w:pPr>
            <w:r>
              <w:rPr>
                <w:rFonts w:ascii="PT Astra Serif" w:hAnsi="PT Astra Serif"/>
              </w:rPr>
              <w:t>от 28.08.2020 № 152</w:t>
            </w:r>
            <w:r w:rsidRPr="001367A4">
              <w:rPr>
                <w:rFonts w:ascii="PT Astra Serif" w:hAnsi="PT Astra Serif"/>
              </w:rPr>
              <w:t xml:space="preserve"> </w:t>
            </w:r>
          </w:p>
          <w:p w:rsidR="00DF0967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b/>
              </w:rPr>
            </w:pPr>
          </w:p>
          <w:p w:rsidR="00DF0967" w:rsidRPr="001367A4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b/>
                <w:i/>
                <w:iCs/>
              </w:rPr>
            </w:pPr>
            <w:r>
              <w:rPr>
                <w:rFonts w:ascii="PT Astra Serif" w:hAnsi="PT Astra Serif"/>
                <w:b/>
              </w:rPr>
              <w:t>Директор школы</w:t>
            </w:r>
          </w:p>
          <w:p w:rsidR="00DF0967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b/>
                <w:i/>
                <w:iCs/>
              </w:rPr>
            </w:pPr>
          </w:p>
          <w:p w:rsidR="00DF0967" w:rsidRPr="001367A4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b/>
                <w:i/>
                <w:iCs/>
              </w:rPr>
            </w:pPr>
          </w:p>
          <w:p w:rsidR="00DF0967" w:rsidRPr="001367A4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2"/>
              <w:rPr>
                <w:rFonts w:ascii="PT Astra Serif" w:hAnsi="PT Astra Serif"/>
                <w:b/>
                <w:i/>
                <w:iCs/>
              </w:rPr>
            </w:pPr>
            <w:r w:rsidRPr="001367A4">
              <w:rPr>
                <w:rFonts w:ascii="PT Astra Serif" w:hAnsi="PT Astra Serif"/>
                <w:b/>
              </w:rPr>
              <w:t>___</w:t>
            </w:r>
            <w:r w:rsidR="00964E05">
              <w:rPr>
                <w:rFonts w:ascii="PT Astra Serif" w:hAnsi="PT Astra Serif"/>
                <w:b/>
              </w:rPr>
              <w:t>____</w:t>
            </w:r>
            <w:r>
              <w:rPr>
                <w:rFonts w:ascii="PT Astra Serif" w:hAnsi="PT Astra Serif"/>
                <w:b/>
              </w:rPr>
              <w:t xml:space="preserve">__  </w:t>
            </w:r>
            <w:r w:rsidRPr="001367A4">
              <w:rPr>
                <w:rFonts w:ascii="PT Astra Serif" w:hAnsi="PT Astra Serif"/>
                <w:b/>
              </w:rPr>
              <w:t xml:space="preserve"> Е.В. </w:t>
            </w:r>
            <w:proofErr w:type="spellStart"/>
            <w:r w:rsidRPr="001367A4">
              <w:rPr>
                <w:rFonts w:ascii="PT Astra Serif" w:hAnsi="PT Astra Serif"/>
                <w:b/>
              </w:rPr>
              <w:t>Сиротинова</w:t>
            </w:r>
            <w:proofErr w:type="spellEnd"/>
          </w:p>
          <w:p w:rsidR="00DF0967" w:rsidRPr="001367A4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b/>
                <w:i/>
                <w:iCs/>
              </w:rPr>
            </w:pPr>
          </w:p>
          <w:p w:rsidR="00DF0967" w:rsidRPr="001367A4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i/>
                <w:iCs/>
                <w:u w:val="single"/>
              </w:rPr>
            </w:pPr>
            <w:r w:rsidRPr="001367A4">
              <w:rPr>
                <w:rFonts w:ascii="PT Astra Serif" w:hAnsi="PT Astra Serif"/>
                <w:b/>
                <w:color w:val="FFFFFF" w:themeColor="background1"/>
              </w:rPr>
              <w:t xml:space="preserve">Введена в действие приказом ОО </w:t>
            </w:r>
            <w:r w:rsidRPr="001367A4">
              <w:rPr>
                <w:rFonts w:ascii="PT Astra Serif" w:hAnsi="PT Astra Serif"/>
                <w:b/>
                <w:color w:val="FFFFFF" w:themeColor="background1"/>
              </w:rPr>
              <w:br/>
              <w:t xml:space="preserve">от </w:t>
            </w:r>
            <w:proofErr w:type="gramStart"/>
            <w:r w:rsidRPr="001367A4">
              <w:rPr>
                <w:rFonts w:ascii="PT Astra Serif" w:hAnsi="PT Astra Serif"/>
                <w:b/>
                <w:color w:val="FFFFFF" w:themeColor="background1"/>
              </w:rPr>
              <w:t>«</w:t>
            </w:r>
            <w:r w:rsidRPr="001367A4">
              <w:rPr>
                <w:rFonts w:ascii="PT Astra Serif" w:hAnsi="PT Astra Serif"/>
                <w:b/>
                <w:color w:val="FFFFFF" w:themeColor="background1"/>
                <w:u w:val="single"/>
              </w:rPr>
              <w:t xml:space="preserve"> 30</w:t>
            </w:r>
            <w:proofErr w:type="gramEnd"/>
            <w:r w:rsidRPr="001367A4">
              <w:rPr>
                <w:rFonts w:ascii="PT Astra Serif" w:hAnsi="PT Astra Serif"/>
                <w:b/>
                <w:color w:val="FFFFFF" w:themeColor="background1"/>
                <w:u w:val="single"/>
              </w:rPr>
              <w:t xml:space="preserve"> </w:t>
            </w:r>
            <w:r w:rsidRPr="001367A4">
              <w:rPr>
                <w:rFonts w:ascii="PT Astra Serif" w:hAnsi="PT Astra Serif"/>
                <w:b/>
                <w:color w:val="FFFFFF" w:themeColor="background1"/>
              </w:rPr>
              <w:t>»</w:t>
            </w:r>
            <w:r w:rsidRPr="001367A4">
              <w:rPr>
                <w:rFonts w:ascii="PT Astra Serif" w:hAnsi="PT Astra Serif"/>
                <w:b/>
                <w:color w:val="FFFFFF" w:themeColor="background1"/>
                <w:u w:val="single"/>
              </w:rPr>
              <w:t xml:space="preserve"> августа</w:t>
            </w:r>
            <w:r w:rsidRPr="001367A4">
              <w:rPr>
                <w:rFonts w:ascii="PT Astra Serif" w:hAnsi="PT Astra Serif"/>
                <w:b/>
                <w:color w:val="FFFFFF" w:themeColor="background1"/>
              </w:rPr>
              <w:t xml:space="preserve"> 2017г. №</w:t>
            </w:r>
            <w:r w:rsidRPr="001367A4">
              <w:rPr>
                <w:rFonts w:ascii="PT Astra Serif" w:hAnsi="PT Astra Serif"/>
                <w:b/>
                <w:color w:val="FFFFFF" w:themeColor="background1"/>
                <w:lang w:val="en-US"/>
              </w:rPr>
              <w:t> </w:t>
            </w:r>
            <w:r w:rsidRPr="001367A4">
              <w:rPr>
                <w:rFonts w:ascii="PT Astra Serif" w:hAnsi="PT Astra Serif"/>
                <w:b/>
                <w:color w:val="FFFFFF" w:themeColor="background1"/>
                <w:u w:val="single"/>
              </w:rPr>
              <w:t xml:space="preserve">  </w:t>
            </w:r>
          </w:p>
        </w:tc>
      </w:tr>
    </w:tbl>
    <w:p w:rsidR="00DF0967" w:rsidRPr="00BB3CC6" w:rsidRDefault="00DF0967" w:rsidP="00DF0967">
      <w:pPr>
        <w:framePr w:hSpace="180" w:wrap="around" w:hAnchor="margin" w:xAlign="center" w:y="220"/>
        <w:spacing w:after="0" w:line="240" w:lineRule="auto"/>
        <w:jc w:val="center"/>
        <w:rPr>
          <w:rFonts w:ascii="PT Astra Serif" w:hAnsi="PT Astra Serif"/>
          <w:b/>
          <w:sz w:val="40"/>
          <w:szCs w:val="40"/>
        </w:rPr>
      </w:pPr>
    </w:p>
    <w:p w:rsidR="00DF0967" w:rsidRDefault="00DF0967" w:rsidP="00DF0967">
      <w:pPr>
        <w:framePr w:hSpace="180" w:wrap="around" w:hAnchor="margin" w:xAlign="center" w:y="220"/>
        <w:spacing w:after="0" w:line="240" w:lineRule="auto"/>
        <w:jc w:val="center"/>
        <w:rPr>
          <w:rFonts w:ascii="PT Astra Serif" w:hAnsi="PT Astra Serif"/>
          <w:b/>
          <w:sz w:val="40"/>
          <w:szCs w:val="40"/>
        </w:rPr>
      </w:pPr>
      <w:r>
        <w:rPr>
          <w:rFonts w:ascii="PT Astra Serif" w:hAnsi="PT Astra Serif"/>
          <w:b/>
          <w:sz w:val="40"/>
          <w:szCs w:val="40"/>
        </w:rPr>
        <w:t xml:space="preserve">ДОПОЛНИТЕЛЬНАЯ </w:t>
      </w:r>
    </w:p>
    <w:p w:rsidR="00DF0967" w:rsidRPr="00E80F0C" w:rsidRDefault="00DF0967" w:rsidP="00DF0967">
      <w:pPr>
        <w:framePr w:hSpace="180" w:wrap="around" w:hAnchor="margin" w:xAlign="center" w:y="220"/>
        <w:spacing w:after="0" w:line="240" w:lineRule="auto"/>
        <w:jc w:val="center"/>
        <w:rPr>
          <w:rFonts w:ascii="PT Astra Serif" w:hAnsi="PT Astra Serif"/>
          <w:b/>
          <w:sz w:val="40"/>
          <w:szCs w:val="40"/>
        </w:rPr>
      </w:pPr>
      <w:r w:rsidRPr="00E80F0C">
        <w:rPr>
          <w:rFonts w:ascii="PT Astra Serif" w:hAnsi="PT Astra Serif"/>
          <w:b/>
          <w:sz w:val="40"/>
          <w:szCs w:val="40"/>
        </w:rPr>
        <w:t>ОБРАЗОВАТЕЛЬНАЯ ПРОГРАММА</w:t>
      </w:r>
    </w:p>
    <w:p w:rsidR="00DF0967" w:rsidRPr="00E80F0C" w:rsidRDefault="00DF0967" w:rsidP="00DF0967">
      <w:pPr>
        <w:framePr w:hSpace="180" w:wrap="around" w:hAnchor="margin" w:xAlign="center" w:y="220"/>
        <w:spacing w:after="0" w:line="240" w:lineRule="auto"/>
        <w:jc w:val="center"/>
        <w:rPr>
          <w:rFonts w:ascii="PT Astra Serif" w:hAnsi="PT Astra Serif"/>
          <w:b/>
          <w:sz w:val="40"/>
          <w:szCs w:val="40"/>
        </w:rPr>
      </w:pPr>
      <w:r w:rsidRPr="00E80F0C">
        <w:rPr>
          <w:rFonts w:ascii="PT Astra Serif" w:hAnsi="PT Astra Serif"/>
          <w:b/>
          <w:sz w:val="36"/>
          <w:szCs w:val="40"/>
        </w:rPr>
        <w:t>учебного объединения дополнительного образования</w:t>
      </w:r>
    </w:p>
    <w:p w:rsidR="00DF0967" w:rsidRPr="00E80F0C" w:rsidRDefault="00DF0967" w:rsidP="00DF0967">
      <w:pPr>
        <w:framePr w:hSpace="180" w:wrap="around" w:hAnchor="margin" w:xAlign="center" w:y="220"/>
        <w:spacing w:after="0" w:line="240" w:lineRule="auto"/>
        <w:jc w:val="center"/>
        <w:rPr>
          <w:rFonts w:ascii="PT Astra Serif" w:hAnsi="PT Astra Serif"/>
          <w:b/>
          <w:sz w:val="36"/>
          <w:szCs w:val="32"/>
        </w:rPr>
      </w:pPr>
      <w:r w:rsidRPr="00E80F0C">
        <w:rPr>
          <w:rFonts w:ascii="PT Astra Serif" w:hAnsi="PT Astra Serif"/>
          <w:b/>
          <w:sz w:val="36"/>
          <w:szCs w:val="32"/>
        </w:rPr>
        <w:t>«ТРЕН</w:t>
      </w:r>
      <w:bookmarkStart w:id="0" w:name="_GoBack"/>
      <w:bookmarkEnd w:id="0"/>
      <w:r w:rsidRPr="00E80F0C">
        <w:rPr>
          <w:rFonts w:ascii="PT Astra Serif" w:hAnsi="PT Astra Serif"/>
          <w:b/>
          <w:sz w:val="36"/>
          <w:szCs w:val="32"/>
        </w:rPr>
        <w:t>ИНГ ПО СЛОЖНЫМ ПРОБЛЕМАМ ИЗУЧЕНИЯ РУССКОГО ЯЗЫКА»</w:t>
      </w:r>
    </w:p>
    <w:p w:rsidR="00DF0967" w:rsidRPr="00E80F0C" w:rsidRDefault="00DF0967" w:rsidP="00DF0967">
      <w:pPr>
        <w:framePr w:hSpace="180" w:wrap="around" w:hAnchor="margin" w:xAlign="center" w:y="220"/>
        <w:spacing w:after="0" w:line="240" w:lineRule="auto"/>
        <w:jc w:val="right"/>
        <w:rPr>
          <w:rFonts w:ascii="PT Astra Serif" w:hAnsi="PT Astra Serif"/>
          <w:b/>
          <w:sz w:val="36"/>
          <w:szCs w:val="36"/>
        </w:rPr>
      </w:pPr>
    </w:p>
    <w:p w:rsidR="00DF0967" w:rsidRPr="00E80F0C" w:rsidRDefault="00DF0967" w:rsidP="00DF0967">
      <w:pPr>
        <w:framePr w:hSpace="180" w:wrap="around" w:hAnchor="margin" w:xAlign="center" w:y="220"/>
        <w:spacing w:after="0" w:line="240" w:lineRule="auto"/>
        <w:ind w:right="260"/>
        <w:jc w:val="right"/>
        <w:rPr>
          <w:rFonts w:ascii="PT Astra Serif" w:hAnsi="PT Astra Serif"/>
          <w:sz w:val="32"/>
          <w:szCs w:val="36"/>
        </w:rPr>
      </w:pPr>
      <w:r w:rsidRPr="00E80F0C">
        <w:rPr>
          <w:rFonts w:ascii="PT Astra Serif" w:hAnsi="PT Astra Serif"/>
          <w:sz w:val="32"/>
          <w:szCs w:val="36"/>
        </w:rPr>
        <w:t xml:space="preserve">Направленность: социально-педагогическая </w:t>
      </w:r>
    </w:p>
    <w:p w:rsidR="00DF0967" w:rsidRPr="00E80F0C" w:rsidRDefault="00DF0967" w:rsidP="00DF0967">
      <w:pPr>
        <w:framePr w:hSpace="180" w:wrap="around" w:hAnchor="margin" w:xAlign="center" w:y="220"/>
        <w:spacing w:after="0" w:line="240" w:lineRule="auto"/>
        <w:jc w:val="right"/>
        <w:rPr>
          <w:rFonts w:ascii="PT Astra Serif" w:hAnsi="PT Astra Serif"/>
          <w:sz w:val="32"/>
          <w:szCs w:val="36"/>
        </w:rPr>
      </w:pPr>
      <w:r w:rsidRPr="00E80F0C">
        <w:rPr>
          <w:rFonts w:ascii="PT Astra Serif" w:hAnsi="PT Astra Serif"/>
          <w:sz w:val="32"/>
          <w:szCs w:val="36"/>
        </w:rPr>
        <w:t xml:space="preserve">Возраст детей </w:t>
      </w:r>
      <w:r>
        <w:rPr>
          <w:rFonts w:ascii="PT Astra Serif" w:hAnsi="PT Astra Serif"/>
          <w:sz w:val="32"/>
          <w:szCs w:val="36"/>
        </w:rPr>
        <w:t>15-17 лет</w:t>
      </w:r>
    </w:p>
    <w:p w:rsidR="00DF0967" w:rsidRPr="00E80F0C" w:rsidRDefault="00DF0967" w:rsidP="00DF0967">
      <w:pPr>
        <w:framePr w:hSpace="180" w:wrap="around" w:hAnchor="margin" w:xAlign="center" w:y="220"/>
        <w:spacing w:after="0" w:line="240" w:lineRule="auto"/>
        <w:jc w:val="right"/>
        <w:rPr>
          <w:rFonts w:ascii="PT Astra Serif" w:hAnsi="PT Astra Serif"/>
          <w:sz w:val="32"/>
          <w:szCs w:val="36"/>
        </w:rPr>
      </w:pPr>
      <w:r w:rsidRPr="00E80F0C">
        <w:rPr>
          <w:rFonts w:ascii="PT Astra Serif" w:hAnsi="PT Astra Serif"/>
          <w:sz w:val="32"/>
          <w:szCs w:val="36"/>
        </w:rPr>
        <w:t>Срок реализации – 1 год</w:t>
      </w:r>
    </w:p>
    <w:p w:rsidR="00DF0967" w:rsidRPr="00E80F0C" w:rsidRDefault="00DF0967" w:rsidP="00DF0967">
      <w:pPr>
        <w:framePr w:hSpace="180" w:wrap="around" w:hAnchor="margin" w:xAlign="center" w:y="220"/>
        <w:spacing w:after="0" w:line="240" w:lineRule="auto"/>
        <w:rPr>
          <w:rFonts w:ascii="PT Astra Serif" w:hAnsi="PT Astra Serif"/>
          <w:b/>
          <w:sz w:val="36"/>
          <w:szCs w:val="36"/>
        </w:rPr>
      </w:pPr>
    </w:p>
    <w:p w:rsidR="00DF0967" w:rsidRDefault="00DF0967" w:rsidP="00DF0967">
      <w:pPr>
        <w:framePr w:hSpace="180" w:wrap="around" w:hAnchor="margin" w:xAlign="center" w:y="220"/>
        <w:spacing w:after="0" w:line="240" w:lineRule="auto"/>
        <w:rPr>
          <w:rFonts w:ascii="PT Astra Serif" w:hAnsi="PT Astra Serif"/>
          <w:b/>
          <w:sz w:val="36"/>
          <w:szCs w:val="36"/>
        </w:rPr>
      </w:pPr>
    </w:p>
    <w:p w:rsidR="00DF0967" w:rsidRDefault="00DF0967" w:rsidP="00DF0967">
      <w:pPr>
        <w:framePr w:hSpace="180" w:wrap="around" w:hAnchor="margin" w:xAlign="center" w:y="220"/>
        <w:spacing w:after="0" w:line="240" w:lineRule="auto"/>
        <w:rPr>
          <w:rFonts w:ascii="PT Astra Serif" w:hAnsi="PT Astra Serif"/>
          <w:b/>
          <w:sz w:val="36"/>
          <w:szCs w:val="36"/>
        </w:rPr>
      </w:pPr>
    </w:p>
    <w:p w:rsidR="00DF0967" w:rsidRDefault="00DF0967" w:rsidP="00DF0967">
      <w:pPr>
        <w:framePr w:hSpace="180" w:wrap="around" w:hAnchor="margin" w:xAlign="center" w:y="220"/>
        <w:spacing w:after="0" w:line="240" w:lineRule="auto"/>
        <w:rPr>
          <w:rFonts w:ascii="PT Astra Serif" w:hAnsi="PT Astra Serif"/>
          <w:b/>
          <w:sz w:val="36"/>
          <w:szCs w:val="36"/>
        </w:rPr>
      </w:pPr>
    </w:p>
    <w:p w:rsidR="00DF0967" w:rsidRDefault="00DF0967" w:rsidP="00DF0967">
      <w:pPr>
        <w:framePr w:hSpace="180" w:wrap="around" w:hAnchor="margin" w:xAlign="center" w:y="220"/>
        <w:spacing w:after="0" w:line="240" w:lineRule="auto"/>
        <w:rPr>
          <w:rFonts w:ascii="PT Astra Serif" w:hAnsi="PT Astra Serif"/>
          <w:b/>
          <w:sz w:val="36"/>
          <w:szCs w:val="36"/>
        </w:rPr>
      </w:pPr>
    </w:p>
    <w:p w:rsidR="00DF0967" w:rsidRPr="00E80F0C" w:rsidRDefault="00DF0967" w:rsidP="00DF0967">
      <w:pPr>
        <w:framePr w:hSpace="180" w:wrap="around" w:hAnchor="margin" w:xAlign="center" w:y="220"/>
        <w:spacing w:after="0" w:line="240" w:lineRule="auto"/>
        <w:rPr>
          <w:rFonts w:ascii="PT Astra Serif" w:hAnsi="PT Astra Serif"/>
          <w:b/>
          <w:sz w:val="36"/>
          <w:szCs w:val="36"/>
        </w:rPr>
      </w:pPr>
    </w:p>
    <w:p w:rsidR="00DF0967" w:rsidRDefault="00DF0967" w:rsidP="00DF0967">
      <w:pPr>
        <w:framePr w:hSpace="180" w:wrap="around" w:hAnchor="margin" w:xAlign="center" w:y="220"/>
        <w:spacing w:after="0" w:line="240" w:lineRule="auto"/>
        <w:jc w:val="center"/>
        <w:rPr>
          <w:rFonts w:ascii="PT Astra Serif" w:hAnsi="PT Astra Serif"/>
          <w:b/>
          <w:sz w:val="32"/>
        </w:rPr>
      </w:pPr>
      <w:r w:rsidRPr="00BB3CC6">
        <w:rPr>
          <w:rFonts w:ascii="PT Astra Serif" w:hAnsi="PT Astra Serif"/>
          <w:b/>
          <w:sz w:val="32"/>
        </w:rPr>
        <w:t>Надым</w:t>
      </w:r>
    </w:p>
    <w:p w:rsidR="00DF0967" w:rsidRDefault="00DF0967" w:rsidP="00DF0967">
      <w:pPr>
        <w:jc w:val="center"/>
        <w:rPr>
          <w:rFonts w:ascii="PT Astra Serif" w:hAnsi="PT Astra Serif"/>
          <w:b/>
          <w:sz w:val="32"/>
        </w:rPr>
      </w:pPr>
      <w:r>
        <w:rPr>
          <w:rFonts w:ascii="PT Astra Serif" w:hAnsi="PT Astra Serif"/>
          <w:b/>
          <w:sz w:val="32"/>
        </w:rPr>
        <w:t>2020</w:t>
      </w:r>
      <w:r>
        <w:rPr>
          <w:rFonts w:ascii="PT Astra Serif" w:hAnsi="PT Astra Serif"/>
          <w:b/>
          <w:sz w:val="32"/>
        </w:rPr>
        <w:br w:type="page"/>
      </w:r>
    </w:p>
    <w:p w:rsidR="00DF0967" w:rsidRPr="001D348F" w:rsidRDefault="00DF0967" w:rsidP="00DF0967">
      <w:pPr>
        <w:pStyle w:val="1"/>
        <w:jc w:val="center"/>
        <w:rPr>
          <w:sz w:val="24"/>
        </w:rPr>
      </w:pPr>
      <w:r w:rsidRPr="001D348F">
        <w:rPr>
          <w:sz w:val="24"/>
        </w:rPr>
        <w:lastRenderedPageBreak/>
        <w:t>Пояснительная записка</w:t>
      </w:r>
    </w:p>
    <w:p w:rsidR="00DF0967" w:rsidRPr="001D45C0" w:rsidRDefault="00DF0967" w:rsidP="00DF0967">
      <w:pPr>
        <w:ind w:firstLine="284"/>
        <w:jc w:val="both"/>
      </w:pPr>
      <w:r w:rsidRPr="0080124F">
        <w:t xml:space="preserve">Программа </w:t>
      </w:r>
      <w:r>
        <w:t>дополнительного образования</w:t>
      </w:r>
      <w:r w:rsidRPr="0080124F">
        <w:t xml:space="preserve"> «</w:t>
      </w:r>
      <w:r w:rsidRPr="009D7259">
        <w:t>Тренинг по сложным пр</w:t>
      </w:r>
      <w:r>
        <w:t xml:space="preserve">облемам изучения русского языка» (далее Тренинг) </w:t>
      </w:r>
      <w:r w:rsidRPr="001D45C0">
        <w:t xml:space="preserve">предназначена для учащихся </w:t>
      </w:r>
      <w:r>
        <w:t>9</w:t>
      </w:r>
      <w:r w:rsidRPr="001D45C0">
        <w:t xml:space="preserve"> класса</w:t>
      </w:r>
      <w:r>
        <w:t xml:space="preserve"> </w:t>
      </w:r>
      <w:r w:rsidRPr="001D45C0">
        <w:t xml:space="preserve">и рассчитана на </w:t>
      </w:r>
      <w:r>
        <w:t>48 часов</w:t>
      </w:r>
      <w:r w:rsidRPr="001D45C0">
        <w:t>.</w:t>
      </w:r>
    </w:p>
    <w:p w:rsidR="00DF0967" w:rsidRDefault="00DF0967" w:rsidP="00DF0967">
      <w:pPr>
        <w:ind w:firstLine="284"/>
        <w:jc w:val="both"/>
      </w:pPr>
      <w:r>
        <w:t>Программа направлена на удовлетворение образовательных запросов учащихся и их родителей (законных представителей) и способствует совершенствованию и развитию имеющихся знаний, умений и навыков, обеспечивает</w:t>
      </w:r>
      <w:r w:rsidRPr="001D45C0">
        <w:t xml:space="preserve"> </w:t>
      </w:r>
      <w:r>
        <w:t>развитие коммуникативных лингвистических компетенций</w:t>
      </w:r>
      <w:r w:rsidRPr="000C4DBA">
        <w:t>, повыш</w:t>
      </w:r>
      <w:r>
        <w:t xml:space="preserve">ения речевой </w:t>
      </w:r>
      <w:r w:rsidRPr="000C4DBA">
        <w:t>культур</w:t>
      </w:r>
      <w:r>
        <w:t xml:space="preserve">ы учащихся, </w:t>
      </w:r>
      <w:r w:rsidRPr="000C4DBA">
        <w:t>необходимы</w:t>
      </w:r>
      <w:r>
        <w:t>х</w:t>
      </w:r>
      <w:r w:rsidRPr="000C4DBA">
        <w:t xml:space="preserve"> для пр</w:t>
      </w:r>
      <w:r w:rsidRPr="000C4DBA">
        <w:t>о</w:t>
      </w:r>
      <w:r w:rsidRPr="000C4DBA">
        <w:t>должения об</w:t>
      </w:r>
      <w:r>
        <w:t>разования и социализации школьников.</w:t>
      </w:r>
    </w:p>
    <w:p w:rsidR="00DF0967" w:rsidRPr="00435080" w:rsidRDefault="00DF0967" w:rsidP="00DF0967">
      <w:pPr>
        <w:ind w:firstLine="284"/>
        <w:jc w:val="both"/>
      </w:pPr>
      <w:r w:rsidRPr="00435080">
        <w:t xml:space="preserve">Актуальность Тренинга определяется тем, что данный курс поможет учащимся </w:t>
      </w:r>
      <w:r>
        <w:t xml:space="preserve">определить </w:t>
      </w:r>
      <w:r w:rsidRPr="009764FC">
        <w:t xml:space="preserve">готовность и способность обучающихся к саморазвитию и личностному самоопределению, </w:t>
      </w:r>
      <w:proofErr w:type="spellStart"/>
      <w:r w:rsidRPr="009764FC">
        <w:t>сформированность</w:t>
      </w:r>
      <w:proofErr w:type="spellEnd"/>
      <w:r w:rsidRPr="009764FC"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</w:t>
      </w:r>
      <w:r>
        <w:t xml:space="preserve">, </w:t>
      </w:r>
      <w:r w:rsidRPr="00435080">
        <w:t>оценить</w:t>
      </w:r>
      <w:r>
        <w:t xml:space="preserve"> </w:t>
      </w:r>
      <w:r w:rsidRPr="00435080">
        <w:t xml:space="preserve">свои потребности, возможности и сделать обоснованный выбор </w:t>
      </w:r>
      <w:r>
        <w:t>дальнейшей образовательной траектории и профессиональных предпочтений.</w:t>
      </w:r>
    </w:p>
    <w:p w:rsidR="00DF0967" w:rsidRPr="005B20DB" w:rsidRDefault="00DF0967" w:rsidP="00DF0967">
      <w:pPr>
        <w:widowControl w:val="0"/>
        <w:autoSpaceDE w:val="0"/>
        <w:autoSpaceDN w:val="0"/>
        <w:adjustRightInd w:val="0"/>
        <w:jc w:val="both"/>
        <w:rPr>
          <w:rFonts w:cs="Times New Roman CYR"/>
        </w:rPr>
      </w:pPr>
      <w:r w:rsidRPr="00435080">
        <w:t>Общими принципами отбора содержания программы являются:</w:t>
      </w:r>
      <w:r>
        <w:t xml:space="preserve"> с</w:t>
      </w:r>
      <w:r w:rsidRPr="00435080">
        <w:t>истемность</w:t>
      </w:r>
      <w:r>
        <w:t>; ц</w:t>
      </w:r>
      <w:r w:rsidRPr="00435080">
        <w:t>елостность</w:t>
      </w:r>
      <w:r>
        <w:t>; н</w:t>
      </w:r>
      <w:r w:rsidRPr="00435080">
        <w:t>аучность</w:t>
      </w:r>
      <w:r>
        <w:t>; доступность; вариативность</w:t>
      </w:r>
      <w:r w:rsidRPr="005B20DB">
        <w:rPr>
          <w:rFonts w:cs="Arial CYR"/>
        </w:rPr>
        <w:t>.</w:t>
      </w:r>
    </w:p>
    <w:p w:rsidR="00DF0967" w:rsidRDefault="00DF0967" w:rsidP="00DF0967">
      <w:pPr>
        <w:ind w:firstLine="284"/>
        <w:jc w:val="both"/>
      </w:pPr>
    </w:p>
    <w:p w:rsidR="00DF0967" w:rsidRPr="00435080" w:rsidRDefault="00DF0967" w:rsidP="00DF0967">
      <w:pPr>
        <w:pStyle w:val="a3"/>
      </w:pPr>
      <w:r>
        <w:t>Цель тренинга</w:t>
      </w:r>
    </w:p>
    <w:p w:rsidR="00DF0967" w:rsidRDefault="00DF0967" w:rsidP="00DF0967">
      <w:pPr>
        <w:ind w:firstLine="284"/>
        <w:jc w:val="both"/>
      </w:pPr>
      <w:r>
        <w:t>О</w:t>
      </w:r>
      <w:r w:rsidRPr="00DA3213">
        <w:t>беспечить условия для развития учащихся, формирования</w:t>
      </w:r>
      <w:r>
        <w:t xml:space="preserve"> </w:t>
      </w:r>
      <w:r w:rsidRPr="00DA3213">
        <w:t>качеств мышления</w:t>
      </w:r>
      <w:r>
        <w:t xml:space="preserve"> и компетенций</w:t>
      </w:r>
      <w:r w:rsidRPr="00DA3213">
        <w:t xml:space="preserve">, характерных для </w:t>
      </w:r>
      <w:r>
        <w:t xml:space="preserve">интеллектуальной </w:t>
      </w:r>
      <w:r w:rsidRPr="00DA3213">
        <w:t>деятельности и необходимых для продуктивной жизни в обществе</w:t>
      </w:r>
      <w:r>
        <w:t xml:space="preserve">, через </w:t>
      </w:r>
      <w:r w:rsidRPr="009D7259">
        <w:t>проведение практических занятий по отработке навыков по сложным вопросам русского языка</w:t>
      </w:r>
      <w:r>
        <w:t>,</w:t>
      </w:r>
      <w:r w:rsidRPr="009D7259">
        <w:t xml:space="preserve"> при</w:t>
      </w:r>
      <w:r>
        <w:t>ё</w:t>
      </w:r>
      <w:r w:rsidRPr="009D7259">
        <w:t>мов лингвистического анализа; формирование и выработка навык</w:t>
      </w:r>
      <w:r>
        <w:t>ов коммуникативных способностей,</w:t>
      </w:r>
      <w:r w:rsidRPr="009D7259">
        <w:t xml:space="preserve"> развитие творческого и интеллектуального потенциала школьников; расширение активного и пассивного словарного запаса учащихся</w:t>
      </w:r>
      <w:r>
        <w:t>.</w:t>
      </w:r>
    </w:p>
    <w:p w:rsidR="00DF0967" w:rsidRDefault="00DF0967" w:rsidP="00DF0967">
      <w:pPr>
        <w:ind w:firstLine="284"/>
        <w:jc w:val="both"/>
      </w:pPr>
    </w:p>
    <w:p w:rsidR="00DF0967" w:rsidRPr="00435080" w:rsidRDefault="00DF0967" w:rsidP="00DF0967">
      <w:pPr>
        <w:pStyle w:val="a3"/>
      </w:pPr>
      <w:r>
        <w:t>Задачи тренинга</w:t>
      </w:r>
    </w:p>
    <w:p w:rsidR="00DF0967" w:rsidRDefault="00DF0967" w:rsidP="00DF0967">
      <w:pPr>
        <w:numPr>
          <w:ilvl w:val="0"/>
          <w:numId w:val="4"/>
        </w:numPr>
        <w:spacing w:after="0" w:line="240" w:lineRule="auto"/>
        <w:ind w:left="284" w:hanging="284"/>
        <w:jc w:val="both"/>
      </w:pPr>
      <w:r w:rsidRPr="00435080">
        <w:t xml:space="preserve">Сформировать навыки </w:t>
      </w:r>
      <w:r>
        <w:t xml:space="preserve">решения </w:t>
      </w:r>
      <w:r w:rsidRPr="009D7259">
        <w:t>сложны</w:t>
      </w:r>
      <w:r>
        <w:t>х</w:t>
      </w:r>
      <w:r w:rsidRPr="009D7259">
        <w:t xml:space="preserve"> вопрос</w:t>
      </w:r>
      <w:r>
        <w:t>ов</w:t>
      </w:r>
      <w:r w:rsidRPr="009D7259">
        <w:t xml:space="preserve"> русского языка</w:t>
      </w:r>
      <w:r>
        <w:t>;</w:t>
      </w:r>
    </w:p>
    <w:p w:rsidR="00DF0967" w:rsidRPr="009061A4" w:rsidRDefault="00DF0967" w:rsidP="00DF0967">
      <w:pPr>
        <w:numPr>
          <w:ilvl w:val="0"/>
          <w:numId w:val="4"/>
        </w:numPr>
        <w:spacing w:after="0" w:line="240" w:lineRule="auto"/>
        <w:ind w:left="284" w:hanging="284"/>
        <w:jc w:val="both"/>
      </w:pPr>
      <w:r w:rsidRPr="009061A4">
        <w:t>Расширить теоретический и практический арсенал учащихся в решении лингвистических задач;</w:t>
      </w:r>
    </w:p>
    <w:p w:rsidR="00DF0967" w:rsidRPr="009061A4" w:rsidRDefault="00DF0967" w:rsidP="00DF0967">
      <w:pPr>
        <w:numPr>
          <w:ilvl w:val="0"/>
          <w:numId w:val="4"/>
        </w:numPr>
        <w:spacing w:after="0" w:line="240" w:lineRule="auto"/>
        <w:ind w:left="284" w:hanging="284"/>
        <w:jc w:val="both"/>
      </w:pPr>
      <w:r w:rsidRPr="009061A4">
        <w:t>Продемонстрировать нестандартные приёмы, методы и техники решения задач повышенной сложности, обеспечивая совершенствование навыков анализа и систематизации полученных ранее знаний в результате их применения в новой незнакомой ситуации;</w:t>
      </w:r>
    </w:p>
    <w:p w:rsidR="00DF0967" w:rsidRDefault="00DF0967" w:rsidP="00DF0967">
      <w:pPr>
        <w:numPr>
          <w:ilvl w:val="0"/>
          <w:numId w:val="4"/>
        </w:numPr>
        <w:spacing w:after="0" w:line="240" w:lineRule="auto"/>
        <w:ind w:left="284" w:hanging="284"/>
        <w:jc w:val="both"/>
      </w:pPr>
      <w:r w:rsidRPr="009061A4">
        <w:t>Способствовать развитию у учащихся умения анализировать, сравнивать, обобщать; умения работать с дополнительной научной учебной</w:t>
      </w:r>
      <w:r w:rsidRPr="00DA3213">
        <w:t xml:space="preserve"> литературой;</w:t>
      </w:r>
    </w:p>
    <w:p w:rsidR="00DF0967" w:rsidRPr="009D7259" w:rsidRDefault="00DF0967" w:rsidP="00DF0967">
      <w:pPr>
        <w:numPr>
          <w:ilvl w:val="0"/>
          <w:numId w:val="4"/>
        </w:numPr>
        <w:spacing w:after="0" w:line="240" w:lineRule="auto"/>
        <w:ind w:left="284" w:hanging="284"/>
        <w:jc w:val="both"/>
      </w:pPr>
      <w:r>
        <w:t xml:space="preserve">Способствовать </w:t>
      </w:r>
      <w:r w:rsidRPr="0007245E">
        <w:t>интеллектуально</w:t>
      </w:r>
      <w:r>
        <w:t xml:space="preserve">му и </w:t>
      </w:r>
      <w:r w:rsidRPr="0007245E">
        <w:t>познавательно</w:t>
      </w:r>
      <w:r>
        <w:t xml:space="preserve">му </w:t>
      </w:r>
      <w:r w:rsidRPr="0007245E">
        <w:t>развити</w:t>
      </w:r>
      <w:r>
        <w:t>ю</w:t>
      </w:r>
      <w:r w:rsidRPr="0007245E">
        <w:t xml:space="preserve"> учащихся</w:t>
      </w:r>
      <w:r>
        <w:t xml:space="preserve"> и совершенствованию навыков применения полученных знаний в решении практических задач и умения определять </w:t>
      </w:r>
      <w:r w:rsidRPr="009D7259">
        <w:t>рациональные способы решения повседневных жизненных задач;</w:t>
      </w:r>
    </w:p>
    <w:p w:rsidR="00DF0967" w:rsidRPr="009061A4" w:rsidRDefault="00DF0967" w:rsidP="00DF0967">
      <w:pPr>
        <w:numPr>
          <w:ilvl w:val="0"/>
          <w:numId w:val="4"/>
        </w:numPr>
        <w:spacing w:after="0" w:line="240" w:lineRule="auto"/>
        <w:ind w:left="284" w:hanging="284"/>
        <w:jc w:val="both"/>
      </w:pPr>
      <w:r w:rsidRPr="009D7259">
        <w:t>Помочь ученику оценить свой потенциал с точки зрения образовательной перспективы</w:t>
      </w:r>
      <w:r>
        <w:t>.</w:t>
      </w:r>
      <w:r w:rsidRPr="009D7259">
        <w:t xml:space="preserve"> </w:t>
      </w:r>
    </w:p>
    <w:p w:rsidR="00DF0967" w:rsidRPr="00981A85" w:rsidRDefault="00DF0967" w:rsidP="00DF0967">
      <w:pPr>
        <w:pStyle w:val="a3"/>
      </w:pPr>
      <w:r w:rsidRPr="00981A85">
        <w:t>П</w:t>
      </w:r>
      <w:r>
        <w:t>редполагаемые результаты</w:t>
      </w:r>
    </w:p>
    <w:p w:rsidR="00DF0967" w:rsidRPr="000C4DBA" w:rsidRDefault="00DF0967" w:rsidP="00DF0967">
      <w:pPr>
        <w:jc w:val="both"/>
        <w:rPr>
          <w:u w:val="single"/>
        </w:rPr>
      </w:pPr>
      <w:r>
        <w:rPr>
          <w:u w:val="single"/>
        </w:rPr>
        <w:t>Освоение рабочей программы Тренинга</w:t>
      </w:r>
      <w:r w:rsidRPr="000C4DBA">
        <w:rPr>
          <w:u w:val="single"/>
        </w:rPr>
        <w:t xml:space="preserve"> да</w:t>
      </w:r>
      <w:r>
        <w:rPr>
          <w:u w:val="single"/>
        </w:rPr>
        <w:t>ё</w:t>
      </w:r>
      <w:r w:rsidRPr="000C4DBA">
        <w:rPr>
          <w:u w:val="single"/>
        </w:rPr>
        <w:t>т учащимся возможность:</w:t>
      </w:r>
    </w:p>
    <w:p w:rsidR="00DF0967" w:rsidRDefault="00DF0967" w:rsidP="00DF0967">
      <w:pPr>
        <w:numPr>
          <w:ilvl w:val="0"/>
          <w:numId w:val="1"/>
        </w:numPr>
        <w:spacing w:after="0" w:line="240" w:lineRule="auto"/>
        <w:ind w:left="567"/>
        <w:jc w:val="both"/>
      </w:pPr>
      <w:r>
        <w:t xml:space="preserve">расширить </w:t>
      </w:r>
      <w:r w:rsidRPr="001D45C0">
        <w:t>теоретический</w:t>
      </w:r>
      <w:r>
        <w:t xml:space="preserve"> и практический арсенал в решении лингвистических задач повышенной сложности;</w:t>
      </w:r>
    </w:p>
    <w:p w:rsidR="00DF0967" w:rsidRPr="00037BE4" w:rsidRDefault="00DF0967" w:rsidP="00DF0967">
      <w:pPr>
        <w:numPr>
          <w:ilvl w:val="0"/>
          <w:numId w:val="1"/>
        </w:numPr>
        <w:spacing w:after="0" w:line="240" w:lineRule="auto"/>
        <w:ind w:left="567"/>
        <w:jc w:val="both"/>
      </w:pPr>
      <w:r w:rsidRPr="00037BE4">
        <w:t>овладеть</w:t>
      </w:r>
      <w:r>
        <w:t xml:space="preserve"> оригинальными новыми </w:t>
      </w:r>
      <w:r w:rsidRPr="00037BE4">
        <w:t>методами</w:t>
      </w:r>
      <w:r>
        <w:t xml:space="preserve">, </w:t>
      </w:r>
      <w:r w:rsidRPr="00037BE4">
        <w:t>при</w:t>
      </w:r>
      <w:r>
        <w:t>ё</w:t>
      </w:r>
      <w:r w:rsidRPr="00037BE4">
        <w:t xml:space="preserve">мами </w:t>
      </w:r>
      <w:r>
        <w:t xml:space="preserve">и техниками </w:t>
      </w:r>
      <w:r w:rsidRPr="00037BE4">
        <w:t xml:space="preserve">решения </w:t>
      </w:r>
      <w:r>
        <w:t>филологических</w:t>
      </w:r>
      <w:r>
        <w:t xml:space="preserve"> </w:t>
      </w:r>
      <w:r w:rsidRPr="00037BE4">
        <w:t xml:space="preserve">задач </w:t>
      </w:r>
      <w:r>
        <w:t>повышенной сложности</w:t>
      </w:r>
      <w:r w:rsidRPr="00037BE4">
        <w:t>;</w:t>
      </w:r>
    </w:p>
    <w:p w:rsidR="00DF0967" w:rsidRDefault="00DF0967" w:rsidP="00DF0967">
      <w:pPr>
        <w:numPr>
          <w:ilvl w:val="0"/>
          <w:numId w:val="1"/>
        </w:numPr>
        <w:spacing w:after="0" w:line="240" w:lineRule="auto"/>
        <w:ind w:left="567"/>
        <w:jc w:val="both"/>
      </w:pPr>
      <w:r w:rsidRPr="00037BE4">
        <w:lastRenderedPageBreak/>
        <w:t xml:space="preserve">повысить уровень </w:t>
      </w:r>
      <w:r>
        <w:t xml:space="preserve">речевой </w:t>
      </w:r>
      <w:r w:rsidRPr="00037BE4">
        <w:t>культуры, творческого развития, позн</w:t>
      </w:r>
      <w:r w:rsidRPr="00037BE4">
        <w:t>а</w:t>
      </w:r>
      <w:r w:rsidRPr="00037BE4">
        <w:t>вательной активности</w:t>
      </w:r>
      <w:r>
        <w:t>;</w:t>
      </w:r>
    </w:p>
    <w:p w:rsidR="00DF0967" w:rsidRDefault="00DF0967" w:rsidP="00DF0967">
      <w:pPr>
        <w:numPr>
          <w:ilvl w:val="0"/>
          <w:numId w:val="1"/>
        </w:numPr>
        <w:spacing w:after="0" w:line="240" w:lineRule="auto"/>
        <w:ind w:left="567"/>
        <w:jc w:val="both"/>
      </w:pPr>
      <w:r>
        <w:t xml:space="preserve">усовершенствовать </w:t>
      </w:r>
      <w:r w:rsidRPr="00DA3213">
        <w:t xml:space="preserve">умения анализировать, сравнивать, обобщать; умения работать с дополнительной </w:t>
      </w:r>
      <w:r>
        <w:t xml:space="preserve">научной </w:t>
      </w:r>
      <w:r w:rsidRPr="00DA3213">
        <w:t>учебной литературой</w:t>
      </w:r>
      <w:r>
        <w:t>;</w:t>
      </w:r>
    </w:p>
    <w:p w:rsidR="00DF0967" w:rsidRDefault="00DF0967" w:rsidP="00DF0967">
      <w:pPr>
        <w:numPr>
          <w:ilvl w:val="0"/>
          <w:numId w:val="1"/>
        </w:numPr>
        <w:spacing w:after="0" w:line="240" w:lineRule="auto"/>
        <w:ind w:left="567"/>
        <w:jc w:val="both"/>
      </w:pPr>
      <w:r>
        <w:t xml:space="preserve">развить </w:t>
      </w:r>
      <w:r w:rsidRPr="0007245E">
        <w:t>интеллектуальн</w:t>
      </w:r>
      <w:r>
        <w:t xml:space="preserve">ый и </w:t>
      </w:r>
      <w:r w:rsidRPr="0007245E">
        <w:t>познавательн</w:t>
      </w:r>
      <w:r>
        <w:t>ый потенциал, усовершенствовать навыки применения полученных знаний в решении практических задач и умения определять рациональные способы решения повседневных жизненных задач;</w:t>
      </w:r>
    </w:p>
    <w:p w:rsidR="00DF0967" w:rsidRDefault="00DF0967" w:rsidP="00DF0967">
      <w:pPr>
        <w:numPr>
          <w:ilvl w:val="0"/>
          <w:numId w:val="1"/>
        </w:numPr>
        <w:spacing w:after="0" w:line="240" w:lineRule="auto"/>
        <w:ind w:left="567"/>
        <w:jc w:val="both"/>
      </w:pPr>
      <w:r w:rsidRPr="0007245E">
        <w:rPr>
          <w:rFonts w:cs="Arial CYR"/>
        </w:rPr>
        <w:t>развить навыки</w:t>
      </w:r>
      <w:r>
        <w:rPr>
          <w:rFonts w:cs="Arial CYR"/>
        </w:rPr>
        <w:t xml:space="preserve"> проектной и</w:t>
      </w:r>
      <w:r w:rsidRPr="0007245E">
        <w:rPr>
          <w:rFonts w:cs="Arial CYR"/>
        </w:rPr>
        <w:t xml:space="preserve"> исследовательской деятельности</w:t>
      </w:r>
      <w:r>
        <w:rPr>
          <w:rFonts w:cs="Arial CYR"/>
        </w:rPr>
        <w:t>;</w:t>
      </w:r>
    </w:p>
    <w:p w:rsidR="00DF0967" w:rsidRDefault="00DF0967" w:rsidP="00DF0967">
      <w:pPr>
        <w:numPr>
          <w:ilvl w:val="0"/>
          <w:numId w:val="1"/>
        </w:numPr>
        <w:spacing w:after="0" w:line="240" w:lineRule="auto"/>
        <w:ind w:left="567"/>
        <w:jc w:val="both"/>
      </w:pPr>
      <w:r w:rsidRPr="00DA3213">
        <w:t>оценить свой потенциал с точки зрения образовательной перспективы</w:t>
      </w:r>
      <w:r>
        <w:t>.</w:t>
      </w:r>
    </w:p>
    <w:p w:rsidR="00DF0967" w:rsidRPr="00775953" w:rsidRDefault="00DF0967" w:rsidP="00DF0967">
      <w:pPr>
        <w:jc w:val="both"/>
        <w:rPr>
          <w:u w:val="single"/>
        </w:rPr>
      </w:pPr>
      <w:r w:rsidRPr="00775953">
        <w:rPr>
          <w:u w:val="single"/>
        </w:rPr>
        <w:t xml:space="preserve">В процессе </w:t>
      </w:r>
      <w:proofErr w:type="gramStart"/>
      <w:r w:rsidRPr="00775953">
        <w:rPr>
          <w:u w:val="single"/>
        </w:rPr>
        <w:t>обучения</w:t>
      </w:r>
      <w:proofErr w:type="gramEnd"/>
      <w:r w:rsidRPr="00775953">
        <w:rPr>
          <w:u w:val="single"/>
        </w:rPr>
        <w:t xml:space="preserve"> учащиеся совершенствуют следующие умения:</w:t>
      </w:r>
    </w:p>
    <w:p w:rsidR="00DF0967" w:rsidRPr="0007245E" w:rsidRDefault="00DF0967" w:rsidP="00DF0967">
      <w:pPr>
        <w:numPr>
          <w:ilvl w:val="0"/>
          <w:numId w:val="2"/>
        </w:numPr>
        <w:spacing w:after="0" w:line="240" w:lineRule="auto"/>
        <w:ind w:left="567"/>
        <w:jc w:val="both"/>
      </w:pPr>
      <w:r w:rsidRPr="00513033">
        <w:t>использовать правила речевого поведения в различных речевых ситуациях</w:t>
      </w:r>
      <w:r w:rsidRPr="0007245E">
        <w:t>;</w:t>
      </w:r>
    </w:p>
    <w:p w:rsidR="00DF0967" w:rsidRDefault="00DF0967" w:rsidP="00DF0967">
      <w:pPr>
        <w:numPr>
          <w:ilvl w:val="0"/>
          <w:numId w:val="2"/>
        </w:numPr>
        <w:spacing w:after="0" w:line="240" w:lineRule="auto"/>
        <w:ind w:left="567"/>
        <w:jc w:val="both"/>
      </w:pPr>
      <w:r w:rsidRPr="00513033">
        <w:t>отрабо</w:t>
      </w:r>
      <w:r>
        <w:t>тать</w:t>
      </w:r>
      <w:r w:rsidRPr="00513033">
        <w:t xml:space="preserve"> навык</w:t>
      </w:r>
      <w:r>
        <w:t>и</w:t>
      </w:r>
      <w:r w:rsidRPr="00513033">
        <w:t xml:space="preserve"> правильного создания письменного высказывания;</w:t>
      </w:r>
    </w:p>
    <w:p w:rsidR="00DF0967" w:rsidRPr="00AF441D" w:rsidRDefault="00DF0967" w:rsidP="00DF0967">
      <w:pPr>
        <w:numPr>
          <w:ilvl w:val="0"/>
          <w:numId w:val="2"/>
        </w:numPr>
        <w:spacing w:after="0" w:line="240" w:lineRule="auto"/>
        <w:ind w:left="567"/>
        <w:jc w:val="both"/>
      </w:pPr>
      <w:r>
        <w:rPr>
          <w:rFonts w:cs="Arial CYR"/>
        </w:rPr>
        <w:t xml:space="preserve">использовать </w:t>
      </w:r>
      <w:r w:rsidRPr="00513033">
        <w:rPr>
          <w:rFonts w:cs="Arial CYR"/>
        </w:rPr>
        <w:t>речево</w:t>
      </w:r>
      <w:r>
        <w:rPr>
          <w:rFonts w:cs="Arial CYR"/>
        </w:rPr>
        <w:t>й</w:t>
      </w:r>
      <w:r w:rsidRPr="00513033">
        <w:rPr>
          <w:rFonts w:cs="Arial CYR"/>
        </w:rPr>
        <w:t xml:space="preserve"> этикет при дистанционном письменном общении, в </w:t>
      </w:r>
      <w:proofErr w:type="gramStart"/>
      <w:r w:rsidRPr="00513033">
        <w:rPr>
          <w:rFonts w:cs="Arial CYR"/>
        </w:rPr>
        <w:t>виртуальных  дискуссиях</w:t>
      </w:r>
      <w:proofErr w:type="gramEnd"/>
      <w:r w:rsidRPr="00513033">
        <w:rPr>
          <w:rFonts w:cs="Arial CYR"/>
        </w:rPr>
        <w:t>, конференциях на тематических чатах</w:t>
      </w:r>
      <w:r w:rsidRPr="00AF441D">
        <w:rPr>
          <w:rFonts w:cs="Arial CYR"/>
        </w:rPr>
        <w:t>.</w:t>
      </w:r>
    </w:p>
    <w:p w:rsidR="00DF0967" w:rsidRPr="001D45C0" w:rsidRDefault="00DF0967" w:rsidP="00DF0967">
      <w:pPr>
        <w:pStyle w:val="2"/>
        <w:tabs>
          <w:tab w:val="left" w:pos="360"/>
          <w:tab w:val="left" w:pos="3990"/>
          <w:tab w:val="right" w:pos="7680"/>
        </w:tabs>
        <w:spacing w:line="240" w:lineRule="auto"/>
        <w:ind w:firstLine="284"/>
        <w:jc w:val="both"/>
        <w:rPr>
          <w:rFonts w:ascii="Calibri" w:hAnsi="Calibri"/>
          <w:sz w:val="24"/>
        </w:rPr>
      </w:pPr>
      <w:r w:rsidRPr="001D45C0">
        <w:rPr>
          <w:rFonts w:ascii="Calibri" w:hAnsi="Calibri"/>
          <w:sz w:val="24"/>
        </w:rPr>
        <w:t xml:space="preserve">В ходе </w:t>
      </w:r>
      <w:proofErr w:type="gramStart"/>
      <w:r w:rsidRPr="001D45C0">
        <w:rPr>
          <w:rFonts w:ascii="Calibri" w:hAnsi="Calibri"/>
          <w:sz w:val="24"/>
        </w:rPr>
        <w:t>изучения курса</w:t>
      </w:r>
      <w:proofErr w:type="gramEnd"/>
      <w:r w:rsidRPr="001D45C0">
        <w:rPr>
          <w:rFonts w:ascii="Calibri" w:hAnsi="Calibri"/>
          <w:sz w:val="24"/>
        </w:rPr>
        <w:t xml:space="preserve"> учащиеся овладевают разнообразными способами</w:t>
      </w:r>
      <w:r>
        <w:rPr>
          <w:rFonts w:ascii="Calibri" w:hAnsi="Calibri"/>
          <w:sz w:val="24"/>
        </w:rPr>
        <w:t xml:space="preserve"> интеллектуальной</w:t>
      </w:r>
      <w:r w:rsidRPr="001D45C0">
        <w:rPr>
          <w:rFonts w:ascii="Calibri" w:hAnsi="Calibri"/>
          <w:sz w:val="24"/>
        </w:rPr>
        <w:t xml:space="preserve"> деятельности, приобретают и совершенствуют опыт самостоятельной работы с источниками информации, обобщения и систематизации</w:t>
      </w:r>
      <w:r>
        <w:rPr>
          <w:rFonts w:ascii="Calibri" w:hAnsi="Calibri"/>
          <w:sz w:val="24"/>
        </w:rPr>
        <w:t xml:space="preserve"> научной информации</w:t>
      </w:r>
      <w:r w:rsidRPr="001D45C0">
        <w:rPr>
          <w:rFonts w:ascii="Calibri" w:hAnsi="Calibri"/>
          <w:sz w:val="24"/>
        </w:rPr>
        <w:t>.</w:t>
      </w:r>
    </w:p>
    <w:p w:rsidR="00DF0967" w:rsidRPr="001D45C0" w:rsidRDefault="00DF0967" w:rsidP="00DF0967">
      <w:pPr>
        <w:pStyle w:val="a3"/>
        <w:ind w:firstLine="284"/>
        <w:jc w:val="both"/>
      </w:pPr>
      <w:r>
        <w:rPr>
          <w:b/>
          <w:i/>
          <w:u w:val="single"/>
        </w:rPr>
        <w:t>Основные</w:t>
      </w:r>
      <w:r w:rsidRPr="005B20DB">
        <w:rPr>
          <w:b/>
          <w:i/>
          <w:u w:val="single"/>
        </w:rPr>
        <w:t xml:space="preserve"> способы </w:t>
      </w:r>
      <w:r>
        <w:rPr>
          <w:b/>
          <w:i/>
          <w:u w:val="single"/>
        </w:rPr>
        <w:t xml:space="preserve">организации </w:t>
      </w:r>
      <w:r w:rsidRPr="005B20DB">
        <w:rPr>
          <w:b/>
          <w:i/>
          <w:u w:val="single"/>
        </w:rPr>
        <w:t>учебной деятельности</w:t>
      </w:r>
      <w:r w:rsidRPr="003D6337">
        <w:rPr>
          <w:b/>
          <w:i/>
        </w:rPr>
        <w:t xml:space="preserve">: </w:t>
      </w:r>
      <w:r w:rsidRPr="003D6337">
        <w:t>л</w:t>
      </w:r>
      <w:r w:rsidRPr="001D45C0">
        <w:t>екции;</w:t>
      </w:r>
      <w:r>
        <w:t xml:space="preserve"> практикумы; </w:t>
      </w:r>
      <w:r w:rsidRPr="001D45C0">
        <w:t>самоподготовка, самоконтроль;</w:t>
      </w:r>
      <w:r>
        <w:t xml:space="preserve"> </w:t>
      </w:r>
      <w:r w:rsidRPr="001D45C0">
        <w:t>работа учитель-ученик, ученик-ученик.</w:t>
      </w:r>
    </w:p>
    <w:p w:rsidR="00DF0967" w:rsidRPr="00D5142D" w:rsidRDefault="00DF0967" w:rsidP="00DF0967">
      <w:pPr>
        <w:pStyle w:val="a3"/>
      </w:pPr>
      <w:r w:rsidRPr="00D5142D">
        <w:t>Содержание</w:t>
      </w:r>
    </w:p>
    <w:p w:rsidR="00DF0967" w:rsidRPr="00AA7945" w:rsidRDefault="00DF0967" w:rsidP="00DF0967">
      <w:pPr>
        <w:shd w:val="clear" w:color="auto" w:fill="FFFFFF"/>
        <w:ind w:firstLine="284"/>
        <w:jc w:val="center"/>
        <w:rPr>
          <w:b/>
          <w:bCs/>
          <w:color w:val="333333"/>
          <w:u w:val="single"/>
        </w:rPr>
      </w:pPr>
      <w:r>
        <w:rPr>
          <w:bCs/>
          <w:lang w:val="en-US"/>
        </w:rPr>
        <w:t>I</w:t>
      </w:r>
      <w:r w:rsidRPr="0080124F">
        <w:rPr>
          <w:bCs/>
        </w:rPr>
        <w:t xml:space="preserve"> </w:t>
      </w:r>
      <w:r>
        <w:rPr>
          <w:bCs/>
        </w:rPr>
        <w:t xml:space="preserve">модуль </w:t>
      </w:r>
    </w:p>
    <w:p w:rsidR="00DF0967" w:rsidRPr="00AA7945" w:rsidRDefault="00DF0967" w:rsidP="00DF0967">
      <w:pPr>
        <w:shd w:val="clear" w:color="auto" w:fill="FFFFFF"/>
        <w:ind w:firstLine="284"/>
        <w:rPr>
          <w:color w:val="333333"/>
        </w:rPr>
      </w:pPr>
      <w:proofErr w:type="spellStart"/>
      <w:r w:rsidRPr="00AA7945">
        <w:rPr>
          <w:b/>
          <w:bCs/>
          <w:color w:val="333333"/>
        </w:rPr>
        <w:t>Морфемика</w:t>
      </w:r>
      <w:proofErr w:type="spellEnd"/>
      <w:r w:rsidRPr="00AA7945">
        <w:rPr>
          <w:b/>
          <w:bCs/>
          <w:color w:val="333333"/>
        </w:rPr>
        <w:t xml:space="preserve"> </w:t>
      </w:r>
    </w:p>
    <w:p w:rsidR="00DF0967" w:rsidRPr="00AA7945" w:rsidRDefault="00DF0967" w:rsidP="00DF0967">
      <w:pPr>
        <w:pStyle w:val="2"/>
        <w:tabs>
          <w:tab w:val="left" w:pos="360"/>
          <w:tab w:val="left" w:pos="3990"/>
          <w:tab w:val="right" w:pos="7680"/>
        </w:tabs>
        <w:spacing w:line="240" w:lineRule="auto"/>
        <w:ind w:firstLine="284"/>
        <w:jc w:val="both"/>
        <w:rPr>
          <w:rFonts w:ascii="Calibri" w:hAnsi="Calibri"/>
          <w:sz w:val="24"/>
        </w:rPr>
      </w:pPr>
      <w:proofErr w:type="spellStart"/>
      <w:r w:rsidRPr="00AA7945">
        <w:rPr>
          <w:rFonts w:ascii="Calibri" w:hAnsi="Calibri"/>
          <w:sz w:val="24"/>
        </w:rPr>
        <w:t>Морфемика</w:t>
      </w:r>
      <w:proofErr w:type="spellEnd"/>
      <w:r w:rsidRPr="00AA7945">
        <w:rPr>
          <w:rFonts w:ascii="Calibri" w:hAnsi="Calibri"/>
          <w:sz w:val="24"/>
        </w:rPr>
        <w:t xml:space="preserve">. Учение И.А. </w:t>
      </w:r>
      <w:proofErr w:type="spellStart"/>
      <w:r w:rsidRPr="00AA7945">
        <w:rPr>
          <w:rFonts w:ascii="Calibri" w:hAnsi="Calibri"/>
          <w:sz w:val="24"/>
        </w:rPr>
        <w:t>Бодуэна</w:t>
      </w:r>
      <w:proofErr w:type="spellEnd"/>
      <w:r w:rsidRPr="00AA7945">
        <w:rPr>
          <w:rFonts w:ascii="Calibri" w:hAnsi="Calibri"/>
          <w:sz w:val="24"/>
        </w:rPr>
        <w:t xml:space="preserve"> де </w:t>
      </w:r>
      <w:proofErr w:type="spellStart"/>
      <w:r w:rsidRPr="00AA7945">
        <w:rPr>
          <w:rFonts w:ascii="Calibri" w:hAnsi="Calibri"/>
          <w:sz w:val="24"/>
        </w:rPr>
        <w:t>Куртене</w:t>
      </w:r>
      <w:proofErr w:type="spellEnd"/>
      <w:r w:rsidRPr="00AA7945">
        <w:rPr>
          <w:rFonts w:ascii="Calibri" w:hAnsi="Calibri"/>
          <w:sz w:val="24"/>
        </w:rPr>
        <w:t>. Принципы классификации морфем. Морфемы и морфы. Корневые и аффиксальные морфемы.</w:t>
      </w:r>
      <w:r w:rsidRPr="00444608">
        <w:rPr>
          <w:rFonts w:ascii="Calibri" w:hAnsi="Calibri"/>
          <w:sz w:val="24"/>
        </w:rPr>
        <w:t xml:space="preserve"> </w:t>
      </w:r>
      <w:r w:rsidRPr="00AA7945">
        <w:rPr>
          <w:rFonts w:ascii="Calibri" w:hAnsi="Calibri"/>
          <w:sz w:val="24"/>
        </w:rPr>
        <w:t>Морфемы, передающие информацию о слове, его лексическом значении, грамматических свойствах, стилистической принадлежности. Многозначность и омонимия морфем. Синонимия и антонимия морфем.</w:t>
      </w:r>
      <w:r w:rsidRPr="00444608">
        <w:rPr>
          <w:rFonts w:ascii="Calibri" w:hAnsi="Calibri"/>
          <w:sz w:val="24"/>
        </w:rPr>
        <w:t xml:space="preserve"> </w:t>
      </w:r>
      <w:proofErr w:type="gramStart"/>
      <w:r w:rsidRPr="00AA7945">
        <w:rPr>
          <w:rFonts w:ascii="Calibri" w:hAnsi="Calibri"/>
          <w:sz w:val="24"/>
        </w:rPr>
        <w:t xml:space="preserve">Взаимосвязь  </w:t>
      </w:r>
      <w:proofErr w:type="spellStart"/>
      <w:r w:rsidRPr="00AA7945">
        <w:rPr>
          <w:rFonts w:ascii="Calibri" w:hAnsi="Calibri"/>
          <w:sz w:val="24"/>
        </w:rPr>
        <w:t>морфемики</w:t>
      </w:r>
      <w:proofErr w:type="spellEnd"/>
      <w:proofErr w:type="gramEnd"/>
      <w:r w:rsidRPr="00AA7945">
        <w:rPr>
          <w:rFonts w:ascii="Calibri" w:hAnsi="Calibri"/>
          <w:sz w:val="24"/>
        </w:rPr>
        <w:t>  и  грамматики. Морфемная модель как схема построения слов определенной части речи.</w:t>
      </w:r>
    </w:p>
    <w:p w:rsidR="00DF0967" w:rsidRPr="00AA7945" w:rsidRDefault="00DF0967" w:rsidP="00DF0967">
      <w:pPr>
        <w:shd w:val="clear" w:color="auto" w:fill="FFFFFF"/>
        <w:ind w:firstLine="567"/>
        <w:rPr>
          <w:color w:val="333333"/>
        </w:rPr>
      </w:pPr>
      <w:r w:rsidRPr="00AA7945">
        <w:rPr>
          <w:b/>
          <w:bCs/>
          <w:color w:val="333333"/>
        </w:rPr>
        <w:t xml:space="preserve">Словообразование </w:t>
      </w:r>
    </w:p>
    <w:p w:rsidR="00DF0967" w:rsidRPr="00AA7945" w:rsidRDefault="00DF0967" w:rsidP="00DF0967">
      <w:pPr>
        <w:pStyle w:val="2"/>
        <w:tabs>
          <w:tab w:val="left" w:pos="360"/>
          <w:tab w:val="left" w:pos="3990"/>
          <w:tab w:val="right" w:pos="7680"/>
        </w:tabs>
        <w:spacing w:line="240" w:lineRule="auto"/>
        <w:ind w:firstLine="284"/>
        <w:jc w:val="both"/>
        <w:rPr>
          <w:rFonts w:ascii="Calibri" w:hAnsi="Calibri"/>
          <w:sz w:val="24"/>
        </w:rPr>
      </w:pPr>
      <w:r w:rsidRPr="00AA7945">
        <w:rPr>
          <w:rFonts w:ascii="Calibri" w:hAnsi="Calibri"/>
          <w:sz w:val="24"/>
        </w:rPr>
        <w:t xml:space="preserve">Словообразование как раздел лингвистики. </w:t>
      </w:r>
      <w:proofErr w:type="gramStart"/>
      <w:r w:rsidRPr="00AA7945">
        <w:rPr>
          <w:rFonts w:ascii="Calibri" w:hAnsi="Calibri"/>
          <w:sz w:val="24"/>
        </w:rPr>
        <w:t>Взаимосвязь  </w:t>
      </w:r>
      <w:proofErr w:type="spellStart"/>
      <w:r w:rsidRPr="00AA7945">
        <w:rPr>
          <w:rFonts w:ascii="Calibri" w:hAnsi="Calibri"/>
          <w:sz w:val="24"/>
        </w:rPr>
        <w:t>морфемики</w:t>
      </w:r>
      <w:proofErr w:type="spellEnd"/>
      <w:proofErr w:type="gramEnd"/>
      <w:r w:rsidRPr="00AA7945">
        <w:rPr>
          <w:rFonts w:ascii="Calibri" w:hAnsi="Calibri"/>
          <w:sz w:val="24"/>
        </w:rPr>
        <w:t xml:space="preserve"> и словообразования. Непроизводные и производные основы. Признаки производных основ.</w:t>
      </w:r>
      <w:r w:rsidRPr="00444608">
        <w:rPr>
          <w:rFonts w:ascii="Calibri" w:hAnsi="Calibri"/>
          <w:sz w:val="24"/>
        </w:rPr>
        <w:t xml:space="preserve"> </w:t>
      </w:r>
      <w:r w:rsidRPr="00AA7945">
        <w:rPr>
          <w:rFonts w:ascii="Calibri" w:hAnsi="Calibri"/>
          <w:sz w:val="24"/>
        </w:rPr>
        <w:t>Связанные корни. Иноязычные заимствования.</w:t>
      </w:r>
      <w:r w:rsidRPr="00444608">
        <w:rPr>
          <w:rFonts w:ascii="Calibri" w:hAnsi="Calibri"/>
          <w:sz w:val="24"/>
        </w:rPr>
        <w:t xml:space="preserve"> </w:t>
      </w:r>
      <w:r w:rsidRPr="00AA7945">
        <w:rPr>
          <w:rFonts w:ascii="Calibri" w:hAnsi="Calibri"/>
          <w:sz w:val="24"/>
        </w:rPr>
        <w:t>Словообразовательный словарь, его назначение, структура, содержание словарной статьи.</w:t>
      </w:r>
      <w:r w:rsidRPr="00444608">
        <w:rPr>
          <w:rFonts w:ascii="Calibri" w:hAnsi="Calibri"/>
          <w:sz w:val="24"/>
        </w:rPr>
        <w:t xml:space="preserve"> </w:t>
      </w:r>
      <w:r w:rsidRPr="00AA7945">
        <w:rPr>
          <w:rFonts w:ascii="Calibri" w:hAnsi="Calibri"/>
          <w:sz w:val="24"/>
        </w:rPr>
        <w:t>Словообразовательная пара. Словообразовательная цепочка.</w:t>
      </w:r>
      <w:r w:rsidRPr="00444608">
        <w:rPr>
          <w:rFonts w:ascii="Calibri" w:hAnsi="Calibri"/>
          <w:sz w:val="24"/>
        </w:rPr>
        <w:t xml:space="preserve"> </w:t>
      </w:r>
      <w:r w:rsidRPr="00AA7945">
        <w:rPr>
          <w:rFonts w:ascii="Calibri" w:hAnsi="Calibri"/>
          <w:sz w:val="24"/>
        </w:rPr>
        <w:t>Нетипичные способы словообразования.</w:t>
      </w:r>
      <w:r w:rsidRPr="00444608">
        <w:rPr>
          <w:rFonts w:ascii="Calibri" w:hAnsi="Calibri"/>
          <w:sz w:val="24"/>
        </w:rPr>
        <w:t xml:space="preserve"> </w:t>
      </w:r>
      <w:r w:rsidRPr="00AA7945">
        <w:rPr>
          <w:rFonts w:ascii="Calibri" w:hAnsi="Calibri"/>
          <w:sz w:val="24"/>
        </w:rPr>
        <w:t>Использование слов с суффиксами оценки в художественной речи.</w:t>
      </w:r>
      <w:r w:rsidRPr="00444608">
        <w:rPr>
          <w:rFonts w:ascii="Calibri" w:hAnsi="Calibri"/>
          <w:sz w:val="24"/>
        </w:rPr>
        <w:t xml:space="preserve"> </w:t>
      </w:r>
      <w:r w:rsidRPr="00AA7945">
        <w:rPr>
          <w:rFonts w:ascii="Calibri" w:hAnsi="Calibri"/>
          <w:sz w:val="24"/>
        </w:rPr>
        <w:t>Словообразование как основной путь пополнения словарного состава русского языка.</w:t>
      </w:r>
      <w:r w:rsidRPr="00444608">
        <w:rPr>
          <w:rFonts w:ascii="Calibri" w:hAnsi="Calibri"/>
          <w:sz w:val="24"/>
        </w:rPr>
        <w:t xml:space="preserve"> </w:t>
      </w:r>
      <w:r w:rsidRPr="00AA7945">
        <w:rPr>
          <w:rFonts w:ascii="Calibri" w:hAnsi="Calibri"/>
          <w:sz w:val="24"/>
        </w:rPr>
        <w:t>Неологизмы и их образования. Авторские слова в художественных текстах.</w:t>
      </w:r>
    </w:p>
    <w:p w:rsidR="00DF0967" w:rsidRPr="00AA7945" w:rsidRDefault="00DF0967" w:rsidP="00DF0967">
      <w:pPr>
        <w:shd w:val="clear" w:color="auto" w:fill="FFFFFF"/>
        <w:ind w:firstLine="567"/>
        <w:rPr>
          <w:color w:val="333333"/>
        </w:rPr>
      </w:pPr>
      <w:r w:rsidRPr="00AA7945">
        <w:rPr>
          <w:b/>
          <w:bCs/>
          <w:color w:val="333333"/>
        </w:rPr>
        <w:t xml:space="preserve">Словообразование, правописание имён существительных </w:t>
      </w:r>
    </w:p>
    <w:p w:rsidR="00DF0967" w:rsidRPr="00AA7945" w:rsidRDefault="00DF0967" w:rsidP="00DF0967">
      <w:pPr>
        <w:pStyle w:val="2"/>
        <w:tabs>
          <w:tab w:val="left" w:pos="360"/>
          <w:tab w:val="left" w:pos="3990"/>
          <w:tab w:val="right" w:pos="7680"/>
        </w:tabs>
        <w:spacing w:line="240" w:lineRule="auto"/>
        <w:ind w:firstLine="284"/>
        <w:jc w:val="both"/>
        <w:rPr>
          <w:rFonts w:ascii="Calibri" w:hAnsi="Calibri"/>
          <w:sz w:val="24"/>
        </w:rPr>
      </w:pPr>
      <w:r w:rsidRPr="00AA7945">
        <w:rPr>
          <w:rFonts w:ascii="Calibri" w:hAnsi="Calibri"/>
          <w:sz w:val="24"/>
        </w:rPr>
        <w:t>Структурные и смысловые изменения при присоединении к исходной части слова</w:t>
      </w:r>
      <w:r w:rsidRPr="00AA7945">
        <w:rPr>
          <w:color w:val="333333"/>
        </w:rPr>
        <w:t xml:space="preserve"> </w:t>
      </w:r>
      <w:r w:rsidRPr="00AA7945">
        <w:rPr>
          <w:rFonts w:ascii="Calibri" w:hAnsi="Calibri"/>
          <w:sz w:val="24"/>
        </w:rPr>
        <w:t>словообразующего аффикса.</w:t>
      </w:r>
      <w:r w:rsidRPr="00444608">
        <w:rPr>
          <w:rFonts w:ascii="Calibri" w:hAnsi="Calibri"/>
          <w:sz w:val="24"/>
        </w:rPr>
        <w:t xml:space="preserve"> </w:t>
      </w:r>
      <w:proofErr w:type="gramStart"/>
      <w:r w:rsidRPr="00AA7945">
        <w:rPr>
          <w:rFonts w:ascii="Calibri" w:hAnsi="Calibri"/>
          <w:sz w:val="24"/>
        </w:rPr>
        <w:t>Типичные  морфемные</w:t>
      </w:r>
      <w:proofErr w:type="gramEnd"/>
      <w:r w:rsidRPr="00AA7945">
        <w:rPr>
          <w:rFonts w:ascii="Calibri" w:hAnsi="Calibri"/>
          <w:sz w:val="24"/>
        </w:rPr>
        <w:t xml:space="preserve"> модели имен существительных.</w:t>
      </w:r>
      <w:r w:rsidRPr="00444608">
        <w:rPr>
          <w:rFonts w:ascii="Calibri" w:hAnsi="Calibri"/>
          <w:sz w:val="24"/>
        </w:rPr>
        <w:t xml:space="preserve"> </w:t>
      </w:r>
      <w:proofErr w:type="spellStart"/>
      <w:r w:rsidRPr="00AA7945">
        <w:rPr>
          <w:rFonts w:ascii="Calibri" w:hAnsi="Calibri"/>
          <w:sz w:val="24"/>
        </w:rPr>
        <w:t>Бессуффиксный</w:t>
      </w:r>
      <w:proofErr w:type="spellEnd"/>
      <w:r w:rsidRPr="00AA7945">
        <w:rPr>
          <w:rFonts w:ascii="Calibri" w:hAnsi="Calibri"/>
          <w:sz w:val="24"/>
        </w:rPr>
        <w:t xml:space="preserve"> способ образования имен существительных.</w:t>
      </w:r>
      <w:r w:rsidRPr="00444608">
        <w:rPr>
          <w:rFonts w:ascii="Calibri" w:hAnsi="Calibri"/>
          <w:sz w:val="24"/>
        </w:rPr>
        <w:t xml:space="preserve"> </w:t>
      </w:r>
      <w:r w:rsidRPr="00AA7945">
        <w:rPr>
          <w:rFonts w:ascii="Calibri" w:hAnsi="Calibri"/>
          <w:sz w:val="24"/>
        </w:rPr>
        <w:t>Сложение как продуктивный способ образования слов конца 20 века - начала 21 века.</w:t>
      </w:r>
      <w:r w:rsidRPr="00444608">
        <w:rPr>
          <w:rFonts w:ascii="Calibri" w:hAnsi="Calibri"/>
          <w:sz w:val="24"/>
        </w:rPr>
        <w:t xml:space="preserve"> </w:t>
      </w:r>
      <w:r w:rsidRPr="00AA7945">
        <w:rPr>
          <w:rFonts w:ascii="Calibri" w:hAnsi="Calibri"/>
          <w:sz w:val="24"/>
        </w:rPr>
        <w:t>Типы сложных слов и их правописание.</w:t>
      </w:r>
      <w:r w:rsidRPr="00444608">
        <w:rPr>
          <w:rFonts w:ascii="Calibri" w:hAnsi="Calibri"/>
          <w:sz w:val="24"/>
        </w:rPr>
        <w:t xml:space="preserve"> </w:t>
      </w:r>
      <w:r w:rsidRPr="00AA7945">
        <w:rPr>
          <w:rFonts w:ascii="Calibri" w:hAnsi="Calibri"/>
          <w:sz w:val="24"/>
        </w:rPr>
        <w:t xml:space="preserve">Сложносокращенные слова, нормы употребления их </w:t>
      </w:r>
      <w:proofErr w:type="gramStart"/>
      <w:r w:rsidRPr="00AA7945">
        <w:rPr>
          <w:rFonts w:ascii="Calibri" w:hAnsi="Calibri"/>
          <w:sz w:val="24"/>
        </w:rPr>
        <w:t>роль  в</w:t>
      </w:r>
      <w:proofErr w:type="gramEnd"/>
      <w:r w:rsidRPr="00AA7945">
        <w:rPr>
          <w:rFonts w:ascii="Calibri" w:hAnsi="Calibri"/>
          <w:sz w:val="24"/>
        </w:rPr>
        <w:t>  речи. Возникновение и история аббревиатур.</w:t>
      </w:r>
      <w:r w:rsidRPr="00444608">
        <w:rPr>
          <w:rFonts w:ascii="Calibri" w:hAnsi="Calibri"/>
          <w:sz w:val="24"/>
        </w:rPr>
        <w:t xml:space="preserve"> </w:t>
      </w:r>
      <w:r w:rsidRPr="00AA7945">
        <w:rPr>
          <w:rFonts w:ascii="Calibri" w:hAnsi="Calibri"/>
          <w:sz w:val="24"/>
        </w:rPr>
        <w:t>Имена существительные в создании фразеологизмов, метафор, сравнений в художественных текстах.</w:t>
      </w:r>
      <w:r w:rsidRPr="00444608">
        <w:rPr>
          <w:rFonts w:ascii="Calibri" w:hAnsi="Calibri"/>
          <w:sz w:val="24"/>
        </w:rPr>
        <w:t xml:space="preserve"> </w:t>
      </w:r>
      <w:r w:rsidRPr="00AA7945">
        <w:rPr>
          <w:rFonts w:ascii="Calibri" w:hAnsi="Calibri"/>
          <w:sz w:val="24"/>
        </w:rPr>
        <w:t>Термины лингвистики. Орфоэпические нормы употребления существительных с предлогами.</w:t>
      </w:r>
    </w:p>
    <w:p w:rsidR="00DF0967" w:rsidRPr="00AA7945" w:rsidRDefault="00DF0967" w:rsidP="00DF0967">
      <w:pPr>
        <w:shd w:val="clear" w:color="auto" w:fill="FFFFFF"/>
        <w:ind w:firstLine="567"/>
        <w:rPr>
          <w:color w:val="333333"/>
        </w:rPr>
      </w:pPr>
      <w:r w:rsidRPr="00AA7945">
        <w:rPr>
          <w:b/>
          <w:bCs/>
          <w:color w:val="333333"/>
        </w:rPr>
        <w:t>Словообразование, правописание имён прилагательных</w:t>
      </w:r>
    </w:p>
    <w:p w:rsidR="00DF0967" w:rsidRPr="00AA7945" w:rsidRDefault="00DF0967" w:rsidP="00DF0967">
      <w:pPr>
        <w:pStyle w:val="2"/>
        <w:tabs>
          <w:tab w:val="left" w:pos="360"/>
          <w:tab w:val="left" w:pos="3990"/>
          <w:tab w:val="right" w:pos="7680"/>
        </w:tabs>
        <w:spacing w:line="240" w:lineRule="auto"/>
        <w:ind w:firstLine="284"/>
        <w:jc w:val="both"/>
        <w:rPr>
          <w:rFonts w:ascii="Calibri" w:hAnsi="Calibri"/>
          <w:sz w:val="24"/>
        </w:rPr>
      </w:pPr>
      <w:r w:rsidRPr="00AA7945">
        <w:rPr>
          <w:rFonts w:ascii="Calibri" w:hAnsi="Calibri"/>
          <w:sz w:val="24"/>
        </w:rPr>
        <w:lastRenderedPageBreak/>
        <w:t>Типичные модели приставочно-суффиксального образования имен прилагательных.</w:t>
      </w:r>
      <w:r w:rsidRPr="00444608">
        <w:rPr>
          <w:rFonts w:ascii="Calibri" w:hAnsi="Calibri"/>
          <w:sz w:val="24"/>
        </w:rPr>
        <w:t xml:space="preserve"> </w:t>
      </w:r>
      <w:r w:rsidRPr="00AA7945">
        <w:rPr>
          <w:rFonts w:ascii="Calibri" w:hAnsi="Calibri"/>
          <w:sz w:val="24"/>
        </w:rPr>
        <w:t>Сращение как способ образования имен прилагательных.</w:t>
      </w:r>
      <w:r w:rsidRPr="00444608">
        <w:rPr>
          <w:rFonts w:ascii="Calibri" w:hAnsi="Calibri"/>
          <w:sz w:val="24"/>
        </w:rPr>
        <w:t xml:space="preserve"> </w:t>
      </w:r>
      <w:r w:rsidRPr="00AA7945">
        <w:rPr>
          <w:rFonts w:ascii="Calibri" w:hAnsi="Calibri"/>
          <w:sz w:val="24"/>
        </w:rPr>
        <w:t>Тождественные синонимичные сочетания.</w:t>
      </w:r>
      <w:r w:rsidRPr="00444608">
        <w:rPr>
          <w:rFonts w:ascii="Calibri" w:hAnsi="Calibri"/>
          <w:sz w:val="24"/>
        </w:rPr>
        <w:t xml:space="preserve"> </w:t>
      </w:r>
      <w:r w:rsidRPr="00AA7945">
        <w:rPr>
          <w:rFonts w:ascii="Calibri" w:hAnsi="Calibri"/>
          <w:sz w:val="24"/>
        </w:rPr>
        <w:t>Субстантивация имен прилагательных.</w:t>
      </w:r>
      <w:r w:rsidRPr="00444608">
        <w:rPr>
          <w:rFonts w:ascii="Calibri" w:hAnsi="Calibri"/>
          <w:sz w:val="24"/>
        </w:rPr>
        <w:t xml:space="preserve"> </w:t>
      </w:r>
      <w:r w:rsidRPr="00AA7945">
        <w:rPr>
          <w:rFonts w:ascii="Calibri" w:hAnsi="Calibri"/>
          <w:sz w:val="24"/>
        </w:rPr>
        <w:t>Употребление имен прилагательных в соответствии с орфоэпическими, лексическими, грамматическими нормами.</w:t>
      </w:r>
      <w:r w:rsidRPr="00444608">
        <w:rPr>
          <w:rFonts w:ascii="Calibri" w:hAnsi="Calibri"/>
          <w:sz w:val="24"/>
        </w:rPr>
        <w:t xml:space="preserve"> </w:t>
      </w:r>
      <w:r w:rsidRPr="00AA7945">
        <w:rPr>
          <w:rFonts w:ascii="Calibri" w:hAnsi="Calibri"/>
          <w:sz w:val="24"/>
        </w:rPr>
        <w:t>Имена прилагательные в роли эпитетов, работа со словарем эпитетов.</w:t>
      </w:r>
    </w:p>
    <w:p w:rsidR="00DF0967" w:rsidRPr="00AA7945" w:rsidRDefault="00DF0967" w:rsidP="00DF0967">
      <w:pPr>
        <w:shd w:val="clear" w:color="auto" w:fill="FFFFFF"/>
        <w:ind w:firstLine="567"/>
        <w:jc w:val="center"/>
        <w:rPr>
          <w:b/>
          <w:bCs/>
          <w:color w:val="333333"/>
        </w:rPr>
      </w:pPr>
      <w:r w:rsidRPr="00444608">
        <w:rPr>
          <w:bCs/>
          <w:lang w:val="en-US"/>
        </w:rPr>
        <w:t>II</w:t>
      </w:r>
      <w:r w:rsidRPr="00444608">
        <w:rPr>
          <w:bCs/>
        </w:rPr>
        <w:t xml:space="preserve"> модуль </w:t>
      </w:r>
    </w:p>
    <w:p w:rsidR="00DF0967" w:rsidRPr="00AA7945" w:rsidRDefault="00DF0967" w:rsidP="00DF0967">
      <w:pPr>
        <w:shd w:val="clear" w:color="auto" w:fill="FFFFFF"/>
        <w:ind w:firstLine="567"/>
        <w:rPr>
          <w:color w:val="333333"/>
        </w:rPr>
      </w:pPr>
      <w:r w:rsidRPr="00AA7945">
        <w:rPr>
          <w:b/>
          <w:bCs/>
          <w:color w:val="333333"/>
        </w:rPr>
        <w:t xml:space="preserve">Словообразование, правописание глаголов </w:t>
      </w:r>
    </w:p>
    <w:p w:rsidR="00DF0967" w:rsidRPr="00AA7945" w:rsidRDefault="00DF0967" w:rsidP="00DF0967">
      <w:pPr>
        <w:pStyle w:val="2"/>
        <w:tabs>
          <w:tab w:val="left" w:pos="360"/>
          <w:tab w:val="left" w:pos="3990"/>
          <w:tab w:val="right" w:pos="7680"/>
        </w:tabs>
        <w:spacing w:line="240" w:lineRule="auto"/>
        <w:ind w:firstLine="284"/>
        <w:jc w:val="both"/>
        <w:rPr>
          <w:rFonts w:ascii="Calibri" w:hAnsi="Calibri"/>
          <w:sz w:val="24"/>
        </w:rPr>
      </w:pPr>
      <w:r w:rsidRPr="00AA7945">
        <w:rPr>
          <w:rFonts w:ascii="Calibri" w:hAnsi="Calibri"/>
          <w:sz w:val="24"/>
        </w:rPr>
        <w:t>Языковые признаки глаголов на основе анализа морфемной модели. Глаголы в составе словообразовательной цепочки и словообразовательного гнезда однокоренных слов.</w:t>
      </w:r>
      <w:r w:rsidRPr="00444608">
        <w:rPr>
          <w:rFonts w:ascii="Calibri" w:hAnsi="Calibri"/>
          <w:sz w:val="24"/>
        </w:rPr>
        <w:t xml:space="preserve"> </w:t>
      </w:r>
      <w:r w:rsidRPr="00AA7945">
        <w:rPr>
          <w:rFonts w:ascii="Calibri" w:hAnsi="Calibri"/>
          <w:sz w:val="24"/>
        </w:rPr>
        <w:t>Семантическая основа выбора написания приставок.</w:t>
      </w:r>
      <w:r w:rsidRPr="00444608">
        <w:rPr>
          <w:rFonts w:ascii="Calibri" w:hAnsi="Calibri"/>
          <w:sz w:val="24"/>
        </w:rPr>
        <w:t xml:space="preserve"> </w:t>
      </w:r>
      <w:r w:rsidRPr="00AA7945">
        <w:rPr>
          <w:rFonts w:ascii="Calibri" w:hAnsi="Calibri"/>
          <w:sz w:val="24"/>
        </w:rPr>
        <w:t>Глаголы в прямом и переносном значении в разговорной и художественной речи.</w:t>
      </w:r>
      <w:r w:rsidRPr="00444608">
        <w:rPr>
          <w:rFonts w:ascii="Calibri" w:hAnsi="Calibri"/>
          <w:sz w:val="24"/>
        </w:rPr>
        <w:t xml:space="preserve"> </w:t>
      </w:r>
      <w:r w:rsidRPr="00AA7945">
        <w:rPr>
          <w:rFonts w:ascii="Calibri" w:hAnsi="Calibri"/>
          <w:sz w:val="24"/>
        </w:rPr>
        <w:t>Употребление глаголов в этикетных формах.</w:t>
      </w:r>
    </w:p>
    <w:p w:rsidR="00DF0967" w:rsidRPr="00AA7945" w:rsidRDefault="00DF0967" w:rsidP="00DF0967">
      <w:pPr>
        <w:shd w:val="clear" w:color="auto" w:fill="FFFFFF"/>
        <w:ind w:firstLine="567"/>
        <w:rPr>
          <w:color w:val="333333"/>
        </w:rPr>
      </w:pPr>
      <w:r w:rsidRPr="00AA7945">
        <w:rPr>
          <w:b/>
          <w:bCs/>
          <w:color w:val="333333"/>
        </w:rPr>
        <w:t xml:space="preserve">Исторические изменения в структуре слова </w:t>
      </w:r>
    </w:p>
    <w:p w:rsidR="00DF0967" w:rsidRPr="00AA7945" w:rsidRDefault="00DF0967" w:rsidP="00DF0967">
      <w:pPr>
        <w:pStyle w:val="2"/>
        <w:tabs>
          <w:tab w:val="left" w:pos="360"/>
          <w:tab w:val="left" w:pos="3990"/>
          <w:tab w:val="right" w:pos="7680"/>
        </w:tabs>
        <w:spacing w:line="240" w:lineRule="auto"/>
        <w:ind w:firstLine="284"/>
        <w:jc w:val="both"/>
        <w:rPr>
          <w:rFonts w:ascii="Calibri" w:hAnsi="Calibri"/>
          <w:sz w:val="24"/>
        </w:rPr>
      </w:pPr>
      <w:r w:rsidRPr="00AA7945">
        <w:rPr>
          <w:rFonts w:ascii="Calibri" w:hAnsi="Calibri"/>
          <w:sz w:val="24"/>
        </w:rPr>
        <w:t>Понятие об этимологии. Назначение этимологического словаря, его структура, содержание словарной статьи.</w:t>
      </w:r>
      <w:r w:rsidRPr="00444608">
        <w:rPr>
          <w:rFonts w:ascii="Calibri" w:hAnsi="Calibri"/>
          <w:sz w:val="24"/>
        </w:rPr>
        <w:t xml:space="preserve"> </w:t>
      </w:r>
      <w:r w:rsidRPr="00AA7945">
        <w:rPr>
          <w:rFonts w:ascii="Calibri" w:hAnsi="Calibri"/>
          <w:sz w:val="24"/>
        </w:rPr>
        <w:t>Исторические изменения в структуре слова. Полногласные и неполногласные сочетания. Старославянизмы. Опрощения. Изменение значения слова.</w:t>
      </w:r>
      <w:r w:rsidRPr="00444608">
        <w:rPr>
          <w:rFonts w:ascii="Calibri" w:hAnsi="Calibri"/>
          <w:sz w:val="24"/>
        </w:rPr>
        <w:t xml:space="preserve"> </w:t>
      </w:r>
      <w:r w:rsidRPr="00AA7945">
        <w:rPr>
          <w:rFonts w:ascii="Calibri" w:hAnsi="Calibri"/>
          <w:sz w:val="24"/>
        </w:rPr>
        <w:t>Переразложение между основой и суффиксом. Составные или сложные суффиксы.</w:t>
      </w:r>
      <w:r w:rsidRPr="00444608">
        <w:rPr>
          <w:rFonts w:ascii="Calibri" w:hAnsi="Calibri"/>
          <w:sz w:val="24"/>
        </w:rPr>
        <w:t xml:space="preserve"> </w:t>
      </w:r>
      <w:proofErr w:type="spellStart"/>
      <w:r w:rsidRPr="00AA7945">
        <w:rPr>
          <w:rFonts w:ascii="Calibri" w:hAnsi="Calibri"/>
          <w:sz w:val="24"/>
        </w:rPr>
        <w:t>Монофонологические</w:t>
      </w:r>
      <w:proofErr w:type="spellEnd"/>
      <w:r w:rsidRPr="00AA7945">
        <w:rPr>
          <w:rFonts w:ascii="Calibri" w:hAnsi="Calibri"/>
          <w:sz w:val="24"/>
        </w:rPr>
        <w:t xml:space="preserve"> особенности словообразования. Виды явлений на границе морфем.</w:t>
      </w:r>
      <w:r w:rsidRPr="00444608">
        <w:rPr>
          <w:rFonts w:ascii="Calibri" w:hAnsi="Calibri"/>
          <w:sz w:val="24"/>
        </w:rPr>
        <w:t xml:space="preserve"> </w:t>
      </w:r>
      <w:r w:rsidRPr="00AA7945">
        <w:rPr>
          <w:rFonts w:ascii="Calibri" w:hAnsi="Calibri"/>
          <w:sz w:val="24"/>
        </w:rPr>
        <w:t>Характер использования именных и глагольных корней в словообразовании.</w:t>
      </w:r>
      <w:r w:rsidRPr="00444608">
        <w:rPr>
          <w:rFonts w:ascii="Calibri" w:hAnsi="Calibri"/>
          <w:sz w:val="24"/>
        </w:rPr>
        <w:t xml:space="preserve"> </w:t>
      </w:r>
      <w:r w:rsidRPr="00AA7945">
        <w:rPr>
          <w:rFonts w:ascii="Calibri" w:hAnsi="Calibri"/>
          <w:sz w:val="24"/>
        </w:rPr>
        <w:t xml:space="preserve">Чередование согласных. Важная роль в словообразовании </w:t>
      </w:r>
      <w:proofErr w:type="spellStart"/>
      <w:r w:rsidRPr="00AA7945">
        <w:rPr>
          <w:rFonts w:ascii="Calibri" w:hAnsi="Calibri"/>
          <w:sz w:val="24"/>
        </w:rPr>
        <w:t>морфонемы</w:t>
      </w:r>
      <w:proofErr w:type="spellEnd"/>
      <w:r w:rsidRPr="00AA7945">
        <w:rPr>
          <w:rFonts w:ascii="Calibri" w:hAnsi="Calibri"/>
          <w:sz w:val="24"/>
        </w:rPr>
        <w:t xml:space="preserve"> (гласная/нуль звука).</w:t>
      </w:r>
      <w:r w:rsidRPr="00444608">
        <w:rPr>
          <w:rFonts w:ascii="Calibri" w:hAnsi="Calibri"/>
          <w:sz w:val="24"/>
        </w:rPr>
        <w:t xml:space="preserve"> </w:t>
      </w:r>
      <w:r w:rsidRPr="00AA7945">
        <w:rPr>
          <w:rFonts w:ascii="Calibri" w:hAnsi="Calibri"/>
          <w:sz w:val="24"/>
        </w:rPr>
        <w:t>Тождественные по значению образования с различными интерфиксами.</w:t>
      </w:r>
      <w:r w:rsidRPr="00444608">
        <w:rPr>
          <w:rFonts w:ascii="Calibri" w:hAnsi="Calibri"/>
          <w:sz w:val="24"/>
        </w:rPr>
        <w:t xml:space="preserve"> </w:t>
      </w:r>
      <w:r w:rsidRPr="00AA7945">
        <w:rPr>
          <w:rFonts w:ascii="Calibri" w:hAnsi="Calibri"/>
          <w:sz w:val="24"/>
        </w:rPr>
        <w:t>Использование интерфиксации для соединения основ в составе сложных слов.</w:t>
      </w:r>
      <w:r w:rsidRPr="00444608">
        <w:rPr>
          <w:rFonts w:ascii="Calibri" w:hAnsi="Calibri"/>
          <w:sz w:val="24"/>
        </w:rPr>
        <w:t xml:space="preserve"> </w:t>
      </w:r>
      <w:r w:rsidRPr="00AA7945">
        <w:rPr>
          <w:rFonts w:ascii="Calibri" w:hAnsi="Calibri"/>
          <w:sz w:val="24"/>
        </w:rPr>
        <w:t>Иноязычные элементы в словообразовании.</w:t>
      </w:r>
      <w:r w:rsidRPr="00444608">
        <w:rPr>
          <w:rFonts w:ascii="Calibri" w:hAnsi="Calibri"/>
          <w:sz w:val="24"/>
        </w:rPr>
        <w:t xml:space="preserve"> </w:t>
      </w:r>
      <w:r w:rsidRPr="00AA7945">
        <w:rPr>
          <w:rFonts w:ascii="Calibri" w:hAnsi="Calibri"/>
          <w:sz w:val="24"/>
        </w:rPr>
        <w:t>Семантические кальки.</w:t>
      </w:r>
    </w:p>
    <w:p w:rsidR="00DF0967" w:rsidRPr="00AA7945" w:rsidRDefault="00DF0967" w:rsidP="00DF0967">
      <w:pPr>
        <w:shd w:val="clear" w:color="auto" w:fill="FFFFFF"/>
        <w:ind w:firstLine="567"/>
        <w:jc w:val="center"/>
        <w:rPr>
          <w:b/>
          <w:bCs/>
          <w:color w:val="333333"/>
        </w:rPr>
      </w:pPr>
      <w:r w:rsidRPr="00444608">
        <w:rPr>
          <w:bCs/>
          <w:lang w:val="en-US"/>
        </w:rPr>
        <w:t>III</w:t>
      </w:r>
      <w:r w:rsidRPr="00444608">
        <w:rPr>
          <w:bCs/>
        </w:rPr>
        <w:t xml:space="preserve"> модуль </w:t>
      </w:r>
    </w:p>
    <w:p w:rsidR="00DF0967" w:rsidRPr="00AA7945" w:rsidRDefault="00DF0967" w:rsidP="00DF0967">
      <w:pPr>
        <w:shd w:val="clear" w:color="auto" w:fill="FFFFFF"/>
        <w:ind w:firstLine="567"/>
        <w:rPr>
          <w:color w:val="333333"/>
        </w:rPr>
      </w:pPr>
      <w:r w:rsidRPr="00AA7945">
        <w:rPr>
          <w:b/>
          <w:bCs/>
          <w:color w:val="333333"/>
        </w:rPr>
        <w:t xml:space="preserve">Изобразительные возможности словообразования </w:t>
      </w:r>
    </w:p>
    <w:p w:rsidR="00DF0967" w:rsidRPr="00AA7945" w:rsidRDefault="00DF0967" w:rsidP="00DF0967">
      <w:pPr>
        <w:pStyle w:val="2"/>
        <w:tabs>
          <w:tab w:val="left" w:pos="360"/>
          <w:tab w:val="left" w:pos="3990"/>
          <w:tab w:val="right" w:pos="7680"/>
        </w:tabs>
        <w:spacing w:line="240" w:lineRule="auto"/>
        <w:ind w:firstLine="284"/>
        <w:jc w:val="both"/>
        <w:rPr>
          <w:rFonts w:ascii="Calibri" w:hAnsi="Calibri"/>
          <w:sz w:val="24"/>
        </w:rPr>
      </w:pPr>
      <w:r w:rsidRPr="00AA7945">
        <w:rPr>
          <w:rFonts w:ascii="Calibri" w:hAnsi="Calibri"/>
          <w:sz w:val="24"/>
        </w:rPr>
        <w:t>Морфема и ее значение</w:t>
      </w:r>
      <w:r w:rsidRPr="00444608">
        <w:rPr>
          <w:rFonts w:ascii="Calibri" w:hAnsi="Calibri"/>
          <w:sz w:val="24"/>
        </w:rPr>
        <w:t xml:space="preserve"> </w:t>
      </w:r>
      <w:r w:rsidRPr="00AA7945">
        <w:rPr>
          <w:rFonts w:ascii="Calibri" w:hAnsi="Calibri"/>
          <w:sz w:val="24"/>
        </w:rPr>
        <w:t>Синонимика значимых частей слова, их стилистическое разнообразие.</w:t>
      </w:r>
    </w:p>
    <w:p w:rsidR="00DF0967" w:rsidRPr="00AA7945" w:rsidRDefault="00DF0967" w:rsidP="00DF0967">
      <w:pPr>
        <w:pStyle w:val="2"/>
        <w:tabs>
          <w:tab w:val="left" w:pos="360"/>
          <w:tab w:val="left" w:pos="3990"/>
          <w:tab w:val="right" w:pos="7680"/>
        </w:tabs>
        <w:spacing w:line="240" w:lineRule="auto"/>
        <w:ind w:firstLine="284"/>
        <w:jc w:val="both"/>
        <w:rPr>
          <w:rFonts w:ascii="Calibri" w:hAnsi="Calibri"/>
          <w:sz w:val="24"/>
        </w:rPr>
      </w:pPr>
      <w:r w:rsidRPr="00AA7945">
        <w:rPr>
          <w:rFonts w:ascii="Calibri" w:hAnsi="Calibri"/>
          <w:sz w:val="24"/>
        </w:rPr>
        <w:t xml:space="preserve">Стилистические приемы, основанные на семантике морфемы: прием </w:t>
      </w:r>
      <w:proofErr w:type="spellStart"/>
      <w:r w:rsidRPr="00AA7945">
        <w:rPr>
          <w:rFonts w:ascii="Calibri" w:hAnsi="Calibri"/>
          <w:sz w:val="24"/>
        </w:rPr>
        <w:t>семантизации</w:t>
      </w:r>
      <w:proofErr w:type="spellEnd"/>
      <w:r w:rsidRPr="00AA7945">
        <w:rPr>
          <w:rFonts w:ascii="Calibri" w:hAnsi="Calibri"/>
          <w:sz w:val="24"/>
        </w:rPr>
        <w:t xml:space="preserve"> морфем, прием этимологизации словообразований, использование слов-паронимов, повтор однокоренных слов.</w:t>
      </w:r>
      <w:r w:rsidRPr="00444608">
        <w:rPr>
          <w:rFonts w:ascii="Calibri" w:hAnsi="Calibri"/>
          <w:sz w:val="24"/>
        </w:rPr>
        <w:t xml:space="preserve"> </w:t>
      </w:r>
      <w:r w:rsidRPr="00AA7945">
        <w:rPr>
          <w:rFonts w:ascii="Calibri" w:hAnsi="Calibri"/>
          <w:sz w:val="24"/>
        </w:rPr>
        <w:t xml:space="preserve">Основные способы </w:t>
      </w:r>
      <w:proofErr w:type="spellStart"/>
      <w:r w:rsidRPr="00AA7945">
        <w:rPr>
          <w:rFonts w:ascii="Calibri" w:hAnsi="Calibri"/>
          <w:sz w:val="24"/>
        </w:rPr>
        <w:t>семантизации</w:t>
      </w:r>
      <w:proofErr w:type="spellEnd"/>
      <w:r w:rsidRPr="00AA7945">
        <w:rPr>
          <w:rFonts w:ascii="Calibri" w:hAnsi="Calibri"/>
          <w:sz w:val="24"/>
        </w:rPr>
        <w:t xml:space="preserve"> морфем; графическое выделение в тексте; использование морфем в качестве слов; сопоставление производного и производящего слова.</w:t>
      </w:r>
      <w:r w:rsidRPr="00444608">
        <w:rPr>
          <w:rFonts w:ascii="Calibri" w:hAnsi="Calibri"/>
          <w:sz w:val="24"/>
        </w:rPr>
        <w:t xml:space="preserve"> </w:t>
      </w:r>
      <w:r w:rsidRPr="00AA7945">
        <w:rPr>
          <w:rFonts w:ascii="Calibri" w:hAnsi="Calibri"/>
          <w:sz w:val="24"/>
        </w:rPr>
        <w:t xml:space="preserve">Использование в поэтическом тексте </w:t>
      </w:r>
      <w:proofErr w:type="spellStart"/>
      <w:r w:rsidRPr="00AA7945">
        <w:rPr>
          <w:rFonts w:ascii="Calibri" w:hAnsi="Calibri"/>
          <w:sz w:val="24"/>
        </w:rPr>
        <w:t>двухприставочных</w:t>
      </w:r>
      <w:proofErr w:type="spellEnd"/>
      <w:r w:rsidRPr="00AA7945">
        <w:rPr>
          <w:rFonts w:ascii="Calibri" w:hAnsi="Calibri"/>
          <w:sz w:val="24"/>
        </w:rPr>
        <w:t xml:space="preserve"> глаголов.</w:t>
      </w:r>
      <w:r w:rsidRPr="00444608">
        <w:rPr>
          <w:rFonts w:ascii="Calibri" w:hAnsi="Calibri"/>
          <w:sz w:val="24"/>
        </w:rPr>
        <w:t xml:space="preserve"> </w:t>
      </w:r>
      <w:r w:rsidRPr="00AA7945">
        <w:rPr>
          <w:rFonts w:ascii="Calibri" w:hAnsi="Calibri"/>
          <w:sz w:val="24"/>
        </w:rPr>
        <w:t>Внутренняя форма слова</w:t>
      </w:r>
      <w:r w:rsidRPr="00444608">
        <w:rPr>
          <w:rFonts w:ascii="Calibri" w:hAnsi="Calibri"/>
          <w:sz w:val="24"/>
        </w:rPr>
        <w:t xml:space="preserve">. </w:t>
      </w:r>
      <w:r w:rsidRPr="00AA7945">
        <w:rPr>
          <w:rFonts w:ascii="Calibri" w:hAnsi="Calibri"/>
          <w:sz w:val="24"/>
        </w:rPr>
        <w:t>Внутренняя форма слова как объяснение значением морфем производных слов.</w:t>
      </w:r>
      <w:r w:rsidRPr="00444608">
        <w:rPr>
          <w:rFonts w:ascii="Calibri" w:hAnsi="Calibri"/>
          <w:sz w:val="24"/>
        </w:rPr>
        <w:t xml:space="preserve"> </w:t>
      </w:r>
      <w:r w:rsidRPr="00AA7945">
        <w:rPr>
          <w:rFonts w:ascii="Calibri" w:hAnsi="Calibri"/>
          <w:sz w:val="24"/>
        </w:rPr>
        <w:t>Прием этимологизации как средство иронии, сарказма, восприятия мира, олицетворения пейзажа.</w:t>
      </w:r>
      <w:r>
        <w:rPr>
          <w:rFonts w:ascii="Calibri" w:hAnsi="Calibri"/>
          <w:sz w:val="24"/>
        </w:rPr>
        <w:t xml:space="preserve"> </w:t>
      </w:r>
      <w:r w:rsidRPr="00AA7945">
        <w:rPr>
          <w:rFonts w:ascii="Calibri" w:hAnsi="Calibri"/>
          <w:sz w:val="24"/>
        </w:rPr>
        <w:t>Ассоциативное толкование внутренней формы слова.</w:t>
      </w:r>
      <w:r>
        <w:rPr>
          <w:rFonts w:ascii="Calibri" w:hAnsi="Calibri"/>
          <w:sz w:val="24"/>
        </w:rPr>
        <w:t xml:space="preserve"> </w:t>
      </w:r>
      <w:r w:rsidRPr="00AA7945">
        <w:rPr>
          <w:rFonts w:ascii="Calibri" w:hAnsi="Calibri"/>
          <w:sz w:val="24"/>
        </w:rPr>
        <w:t>Каламбуры.</w:t>
      </w:r>
      <w:r>
        <w:rPr>
          <w:rFonts w:ascii="Calibri" w:hAnsi="Calibri"/>
          <w:sz w:val="24"/>
        </w:rPr>
        <w:t xml:space="preserve"> </w:t>
      </w:r>
      <w:r w:rsidRPr="00AA7945">
        <w:rPr>
          <w:rFonts w:ascii="Calibri" w:hAnsi="Calibri"/>
          <w:sz w:val="24"/>
        </w:rPr>
        <w:t>Окказиональные слова</w:t>
      </w:r>
      <w:r>
        <w:rPr>
          <w:rFonts w:ascii="Calibri" w:hAnsi="Calibri"/>
          <w:sz w:val="24"/>
        </w:rPr>
        <w:t xml:space="preserve">. </w:t>
      </w:r>
      <w:r w:rsidRPr="00AA7945">
        <w:rPr>
          <w:rFonts w:ascii="Calibri" w:hAnsi="Calibri"/>
          <w:sz w:val="24"/>
        </w:rPr>
        <w:t>Словообразовательная модель как источник пополнения словарного состава языка.</w:t>
      </w:r>
      <w:r>
        <w:rPr>
          <w:rFonts w:ascii="Calibri" w:hAnsi="Calibri"/>
          <w:sz w:val="24"/>
        </w:rPr>
        <w:t xml:space="preserve"> </w:t>
      </w:r>
      <w:r w:rsidRPr="00AA7945">
        <w:rPr>
          <w:rFonts w:ascii="Calibri" w:hAnsi="Calibri"/>
          <w:sz w:val="24"/>
        </w:rPr>
        <w:t>Окказионализмы и их стилистическая роль в художественном тексте.</w:t>
      </w:r>
      <w:r>
        <w:rPr>
          <w:rFonts w:ascii="Calibri" w:hAnsi="Calibri"/>
          <w:sz w:val="24"/>
        </w:rPr>
        <w:t xml:space="preserve"> </w:t>
      </w:r>
      <w:r w:rsidRPr="00AA7945">
        <w:rPr>
          <w:rFonts w:ascii="Calibri" w:hAnsi="Calibri"/>
          <w:sz w:val="24"/>
        </w:rPr>
        <w:t>Использование словообразований в изобразительных целях.</w:t>
      </w:r>
      <w:r>
        <w:rPr>
          <w:rFonts w:ascii="Calibri" w:hAnsi="Calibri"/>
          <w:sz w:val="24"/>
        </w:rPr>
        <w:t xml:space="preserve"> </w:t>
      </w:r>
      <w:r w:rsidRPr="00AA7945">
        <w:rPr>
          <w:rFonts w:ascii="Calibri" w:hAnsi="Calibri"/>
          <w:sz w:val="24"/>
        </w:rPr>
        <w:t>Словообразовательный повтор. Словообразовательный повтор как стилистическое средство. Виды словообразовательных повторов. Повтор слов одной словообразовательной модели.</w:t>
      </w:r>
      <w:r>
        <w:rPr>
          <w:rFonts w:ascii="Calibri" w:hAnsi="Calibri"/>
          <w:sz w:val="24"/>
        </w:rPr>
        <w:t xml:space="preserve"> </w:t>
      </w:r>
      <w:r w:rsidRPr="00AA7945">
        <w:rPr>
          <w:rFonts w:ascii="Calibri" w:hAnsi="Calibri"/>
          <w:sz w:val="24"/>
        </w:rPr>
        <w:t>Словообразовательная анафора как средство единоначалия смежных стихов поэтического текста и синтаксических конструкций в прозаическом произведении. Повтор однокоренных слов как изобразительное средство. Слова-паронимы и паронимическое противопоставление. </w:t>
      </w:r>
    </w:p>
    <w:p w:rsidR="00DF0967" w:rsidRPr="00AA7945" w:rsidRDefault="00DF0967" w:rsidP="00DF0967">
      <w:pPr>
        <w:shd w:val="clear" w:color="auto" w:fill="FFFFFF"/>
        <w:ind w:firstLine="567"/>
        <w:rPr>
          <w:b/>
          <w:bCs/>
          <w:color w:val="333333"/>
        </w:rPr>
      </w:pPr>
    </w:p>
    <w:p w:rsidR="00DF0967" w:rsidRPr="00B0425D" w:rsidRDefault="00DF0967" w:rsidP="00DF0967">
      <w:pPr>
        <w:pStyle w:val="1"/>
        <w:jc w:val="center"/>
      </w:pPr>
      <w:r w:rsidRPr="00E546FA">
        <w:lastRenderedPageBreak/>
        <w:t>Учебно-тематический план Тренинга</w:t>
      </w:r>
    </w:p>
    <w:tbl>
      <w:tblPr>
        <w:tblW w:w="10640" w:type="dxa"/>
        <w:tblInd w:w="-717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  <w:insideH w:val="single" w:sz="6" w:space="0" w:color="DDDDDD"/>
          <w:insideV w:val="single" w:sz="6" w:space="0" w:color="DDDDDD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"/>
        <w:gridCol w:w="9497"/>
        <w:gridCol w:w="709"/>
      </w:tblGrid>
      <w:tr w:rsidR="00DF0967" w:rsidRPr="00AA7945" w:rsidTr="00DF0967">
        <w:tc>
          <w:tcPr>
            <w:tcW w:w="434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jc w:val="center"/>
              <w:rPr>
                <w:i/>
              </w:rPr>
            </w:pPr>
            <w:r w:rsidRPr="00AA7945">
              <w:rPr>
                <w:i/>
              </w:rPr>
              <w:t>№</w:t>
            </w:r>
          </w:p>
        </w:tc>
        <w:tc>
          <w:tcPr>
            <w:tcW w:w="9497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jc w:val="center"/>
              <w:rPr>
                <w:i/>
              </w:rPr>
            </w:pPr>
            <w:r w:rsidRPr="00AA7945">
              <w:rPr>
                <w:i/>
              </w:rPr>
              <w:t>Тема</w:t>
            </w:r>
          </w:p>
        </w:tc>
        <w:tc>
          <w:tcPr>
            <w:tcW w:w="709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jc w:val="center"/>
              <w:rPr>
                <w:i/>
              </w:rPr>
            </w:pPr>
            <w:r w:rsidRPr="00444608">
              <w:rPr>
                <w:i/>
              </w:rPr>
              <w:t>часов</w:t>
            </w:r>
          </w:p>
        </w:tc>
      </w:tr>
      <w:tr w:rsidR="00DF0967" w:rsidRPr="00AA7945" w:rsidTr="00DF0967">
        <w:tc>
          <w:tcPr>
            <w:tcW w:w="434" w:type="dxa"/>
            <w:shd w:val="clear" w:color="auto" w:fill="F2F2F2"/>
            <w:hideMark/>
          </w:tcPr>
          <w:p w:rsidR="00DF0967" w:rsidRPr="00AA7945" w:rsidRDefault="00DF0967" w:rsidP="00DF0967">
            <w:pPr>
              <w:spacing w:after="0" w:line="240" w:lineRule="auto"/>
              <w:ind w:left="8" w:right="57"/>
              <w:rPr>
                <w:i/>
              </w:rPr>
            </w:pPr>
          </w:p>
        </w:tc>
        <w:tc>
          <w:tcPr>
            <w:tcW w:w="9497" w:type="dxa"/>
            <w:shd w:val="clear" w:color="auto" w:fill="F2F2F2"/>
            <w:hideMark/>
          </w:tcPr>
          <w:p w:rsidR="00DF0967" w:rsidRPr="00AA7945" w:rsidRDefault="00DF0967" w:rsidP="00DF0967">
            <w:pPr>
              <w:spacing w:after="0" w:line="240" w:lineRule="auto"/>
              <w:ind w:firstLine="567"/>
              <w:rPr>
                <w:b/>
                <w:i/>
              </w:rPr>
            </w:pPr>
            <w:r w:rsidRPr="009061A4">
              <w:rPr>
                <w:b/>
                <w:i/>
              </w:rPr>
              <w:t>I модуль.</w:t>
            </w:r>
          </w:p>
        </w:tc>
        <w:tc>
          <w:tcPr>
            <w:tcW w:w="709" w:type="dxa"/>
            <w:shd w:val="clear" w:color="auto" w:fill="F2F2F2"/>
            <w:hideMark/>
          </w:tcPr>
          <w:p w:rsidR="00DF0967" w:rsidRPr="003A0F17" w:rsidRDefault="00DF0967" w:rsidP="00DF0967">
            <w:pPr>
              <w:spacing w:after="0" w:line="240" w:lineRule="auto"/>
              <w:jc w:val="center"/>
              <w:rPr>
                <w:b/>
                <w:i/>
              </w:rPr>
            </w:pPr>
            <w:r w:rsidRPr="003A0F17">
              <w:rPr>
                <w:b/>
                <w:i/>
              </w:rPr>
              <w:t>16</w:t>
            </w:r>
          </w:p>
        </w:tc>
      </w:tr>
      <w:tr w:rsidR="00DF0967" w:rsidRPr="00AA7945" w:rsidTr="00DF0967">
        <w:tc>
          <w:tcPr>
            <w:tcW w:w="434" w:type="dxa"/>
            <w:shd w:val="clear" w:color="auto" w:fill="auto"/>
          </w:tcPr>
          <w:p w:rsidR="00DF0967" w:rsidRPr="00AA7945" w:rsidRDefault="00DF0967" w:rsidP="00DF0967">
            <w:pPr>
              <w:spacing w:after="0" w:line="240" w:lineRule="auto"/>
              <w:ind w:left="8" w:right="57"/>
              <w:rPr>
                <w:i/>
              </w:rPr>
            </w:pPr>
          </w:p>
        </w:tc>
        <w:tc>
          <w:tcPr>
            <w:tcW w:w="9497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rPr>
                <w:i/>
              </w:rPr>
            </w:pPr>
            <w:proofErr w:type="spellStart"/>
            <w:r w:rsidRPr="00AA7945">
              <w:rPr>
                <w:i/>
              </w:rPr>
              <w:t>Морфемика</w:t>
            </w:r>
            <w:proofErr w:type="spellEnd"/>
          </w:p>
        </w:tc>
        <w:tc>
          <w:tcPr>
            <w:tcW w:w="709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jc w:val="center"/>
              <w:rPr>
                <w:i/>
              </w:rPr>
            </w:pPr>
          </w:p>
        </w:tc>
      </w:tr>
      <w:tr w:rsidR="00DF0967" w:rsidRPr="00AA7945" w:rsidTr="00DF0967">
        <w:tc>
          <w:tcPr>
            <w:tcW w:w="434" w:type="dxa"/>
            <w:shd w:val="clear" w:color="auto" w:fill="auto"/>
          </w:tcPr>
          <w:p w:rsidR="00DF0967" w:rsidRPr="00AA7945" w:rsidRDefault="00DF0967" w:rsidP="00DF0967">
            <w:pPr>
              <w:numPr>
                <w:ilvl w:val="0"/>
                <w:numId w:val="6"/>
              </w:numPr>
              <w:spacing w:after="0" w:line="240" w:lineRule="auto"/>
              <w:ind w:left="57" w:right="57" w:firstLine="0"/>
              <w:rPr>
                <w:i/>
              </w:rPr>
            </w:pPr>
          </w:p>
        </w:tc>
        <w:tc>
          <w:tcPr>
            <w:tcW w:w="9497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rPr>
                <w:i/>
              </w:rPr>
            </w:pPr>
            <w:proofErr w:type="spellStart"/>
            <w:r w:rsidRPr="00AA7945">
              <w:rPr>
                <w:i/>
              </w:rPr>
              <w:t>Морфемика</w:t>
            </w:r>
            <w:proofErr w:type="spellEnd"/>
            <w:r w:rsidRPr="00AA7945">
              <w:rPr>
                <w:i/>
              </w:rPr>
              <w:t xml:space="preserve"> </w:t>
            </w:r>
            <w:proofErr w:type="spellStart"/>
            <w:r w:rsidRPr="00AA7945">
              <w:rPr>
                <w:i/>
              </w:rPr>
              <w:t>И.А.Бодуэн</w:t>
            </w:r>
            <w:proofErr w:type="spellEnd"/>
            <w:r w:rsidRPr="00AA7945">
              <w:rPr>
                <w:i/>
              </w:rPr>
              <w:t xml:space="preserve"> де </w:t>
            </w:r>
            <w:proofErr w:type="spellStart"/>
            <w:r w:rsidRPr="00AA7945">
              <w:rPr>
                <w:i/>
              </w:rPr>
              <w:t>Куртене</w:t>
            </w:r>
            <w:proofErr w:type="spellEnd"/>
            <w:r w:rsidRPr="00AA7945">
              <w:rPr>
                <w:i/>
              </w:rPr>
              <w:t>. Принципы классификации морфем.  Морфемы и морфы. Корневые и аффиксальные морфемы.</w:t>
            </w:r>
          </w:p>
        </w:tc>
        <w:tc>
          <w:tcPr>
            <w:tcW w:w="709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jc w:val="center"/>
              <w:rPr>
                <w:i/>
              </w:rPr>
            </w:pPr>
            <w:r w:rsidRPr="00AA7945">
              <w:rPr>
                <w:i/>
              </w:rPr>
              <w:t>1</w:t>
            </w:r>
          </w:p>
        </w:tc>
      </w:tr>
      <w:tr w:rsidR="00DF0967" w:rsidRPr="00AA7945" w:rsidTr="00DF0967">
        <w:tc>
          <w:tcPr>
            <w:tcW w:w="434" w:type="dxa"/>
            <w:shd w:val="clear" w:color="auto" w:fill="auto"/>
          </w:tcPr>
          <w:p w:rsidR="00DF0967" w:rsidRPr="00AA7945" w:rsidRDefault="00DF0967" w:rsidP="00DF0967">
            <w:pPr>
              <w:numPr>
                <w:ilvl w:val="0"/>
                <w:numId w:val="6"/>
              </w:numPr>
              <w:spacing w:after="0" w:line="240" w:lineRule="auto"/>
              <w:ind w:left="57" w:right="57" w:firstLine="0"/>
              <w:rPr>
                <w:i/>
              </w:rPr>
            </w:pPr>
          </w:p>
        </w:tc>
        <w:tc>
          <w:tcPr>
            <w:tcW w:w="9497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rPr>
                <w:i/>
              </w:rPr>
            </w:pPr>
            <w:r w:rsidRPr="00AA7945">
              <w:rPr>
                <w:i/>
              </w:rPr>
              <w:t>Морфемы, передающие информацию о слове, его лексическом значении, грамматических свойствах, стилистической принадлежности. Многозначность и омонимия морфем. Синонимия и антонимия морфем.</w:t>
            </w:r>
          </w:p>
        </w:tc>
        <w:tc>
          <w:tcPr>
            <w:tcW w:w="709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jc w:val="center"/>
              <w:rPr>
                <w:i/>
              </w:rPr>
            </w:pPr>
            <w:r w:rsidRPr="00AA7945">
              <w:rPr>
                <w:i/>
              </w:rPr>
              <w:t>1</w:t>
            </w:r>
          </w:p>
        </w:tc>
      </w:tr>
      <w:tr w:rsidR="00DF0967" w:rsidRPr="00AA7945" w:rsidTr="00DF0967">
        <w:tc>
          <w:tcPr>
            <w:tcW w:w="434" w:type="dxa"/>
            <w:shd w:val="clear" w:color="auto" w:fill="auto"/>
          </w:tcPr>
          <w:p w:rsidR="00DF0967" w:rsidRPr="00AA7945" w:rsidRDefault="00DF0967" w:rsidP="00DF0967">
            <w:pPr>
              <w:numPr>
                <w:ilvl w:val="0"/>
                <w:numId w:val="6"/>
              </w:numPr>
              <w:spacing w:after="0" w:line="240" w:lineRule="auto"/>
              <w:ind w:left="57" w:right="57" w:firstLine="0"/>
              <w:rPr>
                <w:i/>
              </w:rPr>
            </w:pPr>
          </w:p>
        </w:tc>
        <w:tc>
          <w:tcPr>
            <w:tcW w:w="9497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rPr>
                <w:i/>
              </w:rPr>
            </w:pPr>
            <w:r w:rsidRPr="00AA7945">
              <w:rPr>
                <w:i/>
              </w:rPr>
              <w:t xml:space="preserve">Взаимосвязь </w:t>
            </w:r>
            <w:proofErr w:type="spellStart"/>
            <w:r w:rsidRPr="00AA7945">
              <w:rPr>
                <w:i/>
              </w:rPr>
              <w:t>морфемики</w:t>
            </w:r>
            <w:proofErr w:type="spellEnd"/>
            <w:r w:rsidRPr="00AA7945">
              <w:rPr>
                <w:i/>
              </w:rPr>
              <w:t xml:space="preserve"> и грамматики. Морфемная модель как схема построения слов определенной части речи.</w:t>
            </w:r>
          </w:p>
        </w:tc>
        <w:tc>
          <w:tcPr>
            <w:tcW w:w="709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jc w:val="center"/>
              <w:rPr>
                <w:i/>
              </w:rPr>
            </w:pPr>
            <w:r w:rsidRPr="00AA7945">
              <w:rPr>
                <w:i/>
              </w:rPr>
              <w:t>1</w:t>
            </w:r>
          </w:p>
        </w:tc>
      </w:tr>
      <w:tr w:rsidR="00DF0967" w:rsidRPr="00AA7945" w:rsidTr="00DF0967">
        <w:tc>
          <w:tcPr>
            <w:tcW w:w="434" w:type="dxa"/>
            <w:shd w:val="clear" w:color="auto" w:fill="auto"/>
          </w:tcPr>
          <w:p w:rsidR="00DF0967" w:rsidRPr="00AA7945" w:rsidRDefault="00DF0967" w:rsidP="00DF0967">
            <w:pPr>
              <w:spacing w:after="0" w:line="240" w:lineRule="auto"/>
              <w:ind w:left="57" w:right="57"/>
              <w:rPr>
                <w:i/>
              </w:rPr>
            </w:pPr>
          </w:p>
        </w:tc>
        <w:tc>
          <w:tcPr>
            <w:tcW w:w="9497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rPr>
                <w:i/>
              </w:rPr>
            </w:pPr>
            <w:r w:rsidRPr="00AA7945">
              <w:rPr>
                <w:i/>
              </w:rPr>
              <w:t>Словообразование</w:t>
            </w:r>
          </w:p>
        </w:tc>
        <w:tc>
          <w:tcPr>
            <w:tcW w:w="709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jc w:val="center"/>
              <w:rPr>
                <w:i/>
              </w:rPr>
            </w:pPr>
          </w:p>
        </w:tc>
      </w:tr>
      <w:tr w:rsidR="00DF0967" w:rsidRPr="00AA7945" w:rsidTr="00DF0967">
        <w:tc>
          <w:tcPr>
            <w:tcW w:w="434" w:type="dxa"/>
            <w:shd w:val="clear" w:color="auto" w:fill="auto"/>
          </w:tcPr>
          <w:p w:rsidR="00DF0967" w:rsidRPr="00AA7945" w:rsidRDefault="00DF0967" w:rsidP="00DF0967">
            <w:pPr>
              <w:numPr>
                <w:ilvl w:val="0"/>
                <w:numId w:val="6"/>
              </w:numPr>
              <w:spacing w:after="0" w:line="240" w:lineRule="auto"/>
              <w:ind w:left="57" w:right="57" w:firstLine="0"/>
              <w:rPr>
                <w:i/>
              </w:rPr>
            </w:pPr>
          </w:p>
        </w:tc>
        <w:tc>
          <w:tcPr>
            <w:tcW w:w="9497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rPr>
                <w:i/>
              </w:rPr>
            </w:pPr>
            <w:r w:rsidRPr="00AA7945">
              <w:rPr>
                <w:i/>
              </w:rPr>
              <w:t xml:space="preserve">Словообразование как раздел лингвистики. Взаимосвязь </w:t>
            </w:r>
            <w:proofErr w:type="spellStart"/>
            <w:r w:rsidRPr="00AA7945">
              <w:rPr>
                <w:i/>
              </w:rPr>
              <w:t>морфемики</w:t>
            </w:r>
            <w:proofErr w:type="spellEnd"/>
            <w:r w:rsidRPr="00AA7945">
              <w:rPr>
                <w:i/>
              </w:rPr>
              <w:t xml:space="preserve"> и словообразования. Непроизводные и производные основы. Признаки производных основ.</w:t>
            </w:r>
          </w:p>
        </w:tc>
        <w:tc>
          <w:tcPr>
            <w:tcW w:w="709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jc w:val="center"/>
              <w:rPr>
                <w:i/>
              </w:rPr>
            </w:pPr>
            <w:r w:rsidRPr="00AA7945">
              <w:rPr>
                <w:i/>
              </w:rPr>
              <w:t>1</w:t>
            </w:r>
          </w:p>
        </w:tc>
      </w:tr>
      <w:tr w:rsidR="00DF0967" w:rsidRPr="00AA7945" w:rsidTr="00DF0967">
        <w:tc>
          <w:tcPr>
            <w:tcW w:w="434" w:type="dxa"/>
            <w:shd w:val="clear" w:color="auto" w:fill="auto"/>
          </w:tcPr>
          <w:p w:rsidR="00DF0967" w:rsidRPr="00AA7945" w:rsidRDefault="00DF0967" w:rsidP="00DF0967">
            <w:pPr>
              <w:numPr>
                <w:ilvl w:val="0"/>
                <w:numId w:val="6"/>
              </w:numPr>
              <w:spacing w:after="0" w:line="240" w:lineRule="auto"/>
              <w:ind w:left="57" w:right="57" w:firstLine="0"/>
              <w:rPr>
                <w:i/>
              </w:rPr>
            </w:pPr>
          </w:p>
        </w:tc>
        <w:tc>
          <w:tcPr>
            <w:tcW w:w="9497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rPr>
                <w:i/>
              </w:rPr>
            </w:pPr>
            <w:r w:rsidRPr="00AA7945">
              <w:rPr>
                <w:i/>
              </w:rPr>
              <w:t>Связанные корни. Иноязычные заимствования.</w:t>
            </w:r>
          </w:p>
        </w:tc>
        <w:tc>
          <w:tcPr>
            <w:tcW w:w="709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jc w:val="center"/>
              <w:rPr>
                <w:i/>
              </w:rPr>
            </w:pPr>
            <w:r w:rsidRPr="00AA7945">
              <w:rPr>
                <w:i/>
              </w:rPr>
              <w:t>1</w:t>
            </w:r>
          </w:p>
        </w:tc>
      </w:tr>
      <w:tr w:rsidR="00DF0967" w:rsidRPr="00AA7945" w:rsidTr="00DF0967">
        <w:tc>
          <w:tcPr>
            <w:tcW w:w="434" w:type="dxa"/>
            <w:shd w:val="clear" w:color="auto" w:fill="auto"/>
          </w:tcPr>
          <w:p w:rsidR="00DF0967" w:rsidRPr="00AA7945" w:rsidRDefault="00DF0967" w:rsidP="00DF0967">
            <w:pPr>
              <w:numPr>
                <w:ilvl w:val="0"/>
                <w:numId w:val="6"/>
              </w:numPr>
              <w:spacing w:after="0" w:line="240" w:lineRule="auto"/>
              <w:ind w:left="57" w:right="57" w:firstLine="0"/>
              <w:rPr>
                <w:i/>
              </w:rPr>
            </w:pPr>
          </w:p>
        </w:tc>
        <w:tc>
          <w:tcPr>
            <w:tcW w:w="9497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rPr>
                <w:i/>
              </w:rPr>
            </w:pPr>
            <w:r w:rsidRPr="00AA7945">
              <w:rPr>
                <w:i/>
              </w:rPr>
              <w:t>Словообразовательный словарь, его назначение, структура, содержание словарной статьи. Словообразовательная пара. Словообразовательная цепочка. Нетипичные способы словообразования.</w:t>
            </w:r>
          </w:p>
        </w:tc>
        <w:tc>
          <w:tcPr>
            <w:tcW w:w="709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jc w:val="center"/>
              <w:rPr>
                <w:i/>
              </w:rPr>
            </w:pPr>
            <w:r w:rsidRPr="00AA7945">
              <w:rPr>
                <w:i/>
              </w:rPr>
              <w:t>1</w:t>
            </w:r>
          </w:p>
        </w:tc>
      </w:tr>
      <w:tr w:rsidR="00DF0967" w:rsidRPr="00AA7945" w:rsidTr="00DF0967">
        <w:tc>
          <w:tcPr>
            <w:tcW w:w="434" w:type="dxa"/>
            <w:shd w:val="clear" w:color="auto" w:fill="auto"/>
          </w:tcPr>
          <w:p w:rsidR="00DF0967" w:rsidRPr="00AA7945" w:rsidRDefault="00DF0967" w:rsidP="00DF0967">
            <w:pPr>
              <w:numPr>
                <w:ilvl w:val="0"/>
                <w:numId w:val="6"/>
              </w:numPr>
              <w:spacing w:after="0" w:line="240" w:lineRule="auto"/>
              <w:ind w:left="57" w:right="57" w:firstLine="0"/>
              <w:rPr>
                <w:i/>
              </w:rPr>
            </w:pPr>
          </w:p>
        </w:tc>
        <w:tc>
          <w:tcPr>
            <w:tcW w:w="9497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rPr>
                <w:i/>
              </w:rPr>
            </w:pPr>
            <w:r w:rsidRPr="00AA7945">
              <w:rPr>
                <w:i/>
              </w:rPr>
              <w:t>Использование слов с суффиксами оценки в художественной речи.</w:t>
            </w:r>
          </w:p>
          <w:p w:rsidR="00DF0967" w:rsidRPr="00AA7945" w:rsidRDefault="00DF0967" w:rsidP="00DF0967">
            <w:pPr>
              <w:spacing w:after="0" w:line="240" w:lineRule="auto"/>
              <w:rPr>
                <w:i/>
              </w:rPr>
            </w:pPr>
            <w:r w:rsidRPr="00AA7945">
              <w:rPr>
                <w:i/>
              </w:rPr>
              <w:t>Словообразование как основной путь пополнения словарного состава русского языка</w:t>
            </w:r>
          </w:p>
        </w:tc>
        <w:tc>
          <w:tcPr>
            <w:tcW w:w="709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jc w:val="center"/>
              <w:rPr>
                <w:i/>
              </w:rPr>
            </w:pPr>
            <w:r w:rsidRPr="00AA7945">
              <w:rPr>
                <w:i/>
              </w:rPr>
              <w:t>1</w:t>
            </w:r>
          </w:p>
        </w:tc>
      </w:tr>
      <w:tr w:rsidR="00DF0967" w:rsidRPr="00AA7945" w:rsidTr="00DF0967">
        <w:tc>
          <w:tcPr>
            <w:tcW w:w="434" w:type="dxa"/>
            <w:shd w:val="clear" w:color="auto" w:fill="auto"/>
          </w:tcPr>
          <w:p w:rsidR="00DF0967" w:rsidRPr="00AA7945" w:rsidRDefault="00DF0967" w:rsidP="00DF0967">
            <w:pPr>
              <w:numPr>
                <w:ilvl w:val="0"/>
                <w:numId w:val="6"/>
              </w:numPr>
              <w:spacing w:after="0" w:line="240" w:lineRule="auto"/>
              <w:ind w:left="57" w:right="57" w:firstLine="0"/>
              <w:rPr>
                <w:i/>
              </w:rPr>
            </w:pPr>
          </w:p>
        </w:tc>
        <w:tc>
          <w:tcPr>
            <w:tcW w:w="9497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rPr>
                <w:i/>
              </w:rPr>
            </w:pPr>
            <w:r w:rsidRPr="00AA7945">
              <w:rPr>
                <w:i/>
              </w:rPr>
              <w:t>Неологизмы и их образования. Авторские слова в художественных текстах.</w:t>
            </w:r>
          </w:p>
        </w:tc>
        <w:tc>
          <w:tcPr>
            <w:tcW w:w="709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jc w:val="center"/>
              <w:rPr>
                <w:i/>
              </w:rPr>
            </w:pPr>
            <w:r w:rsidRPr="00AA7945">
              <w:rPr>
                <w:i/>
              </w:rPr>
              <w:t>1</w:t>
            </w:r>
          </w:p>
        </w:tc>
      </w:tr>
      <w:tr w:rsidR="00DF0967" w:rsidRPr="00AA7945" w:rsidTr="00DF0967">
        <w:tc>
          <w:tcPr>
            <w:tcW w:w="434" w:type="dxa"/>
            <w:shd w:val="clear" w:color="auto" w:fill="auto"/>
          </w:tcPr>
          <w:p w:rsidR="00DF0967" w:rsidRPr="00AA7945" w:rsidRDefault="00DF0967" w:rsidP="00DF0967">
            <w:pPr>
              <w:numPr>
                <w:ilvl w:val="0"/>
                <w:numId w:val="6"/>
              </w:numPr>
              <w:spacing w:after="0" w:line="240" w:lineRule="auto"/>
              <w:ind w:left="57" w:right="57" w:firstLine="0"/>
              <w:rPr>
                <w:i/>
              </w:rPr>
            </w:pPr>
          </w:p>
        </w:tc>
        <w:tc>
          <w:tcPr>
            <w:tcW w:w="9497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rPr>
                <w:i/>
              </w:rPr>
            </w:pPr>
            <w:r w:rsidRPr="00AA7945">
              <w:rPr>
                <w:i/>
              </w:rPr>
              <w:t>Словообразование, правописание и употребление имён существительных</w:t>
            </w:r>
          </w:p>
        </w:tc>
        <w:tc>
          <w:tcPr>
            <w:tcW w:w="709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jc w:val="center"/>
              <w:rPr>
                <w:i/>
              </w:rPr>
            </w:pPr>
          </w:p>
        </w:tc>
      </w:tr>
      <w:tr w:rsidR="00DF0967" w:rsidRPr="00AA7945" w:rsidTr="00DF0967">
        <w:tc>
          <w:tcPr>
            <w:tcW w:w="434" w:type="dxa"/>
            <w:shd w:val="clear" w:color="auto" w:fill="auto"/>
          </w:tcPr>
          <w:p w:rsidR="00DF0967" w:rsidRPr="00AA7945" w:rsidRDefault="00DF0967" w:rsidP="00DF0967">
            <w:pPr>
              <w:numPr>
                <w:ilvl w:val="0"/>
                <w:numId w:val="6"/>
              </w:numPr>
              <w:spacing w:after="0" w:line="240" w:lineRule="auto"/>
              <w:ind w:left="57" w:right="57" w:firstLine="0"/>
              <w:rPr>
                <w:i/>
              </w:rPr>
            </w:pPr>
          </w:p>
        </w:tc>
        <w:tc>
          <w:tcPr>
            <w:tcW w:w="9497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rPr>
                <w:i/>
              </w:rPr>
            </w:pPr>
            <w:r w:rsidRPr="00AA7945">
              <w:rPr>
                <w:i/>
              </w:rPr>
              <w:t>Структурные и смысловые изменения при присоединении к исходной части слова словообразующего аффикса. Типичные морфемные модели имен существительных.</w:t>
            </w:r>
          </w:p>
        </w:tc>
        <w:tc>
          <w:tcPr>
            <w:tcW w:w="709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jc w:val="center"/>
              <w:rPr>
                <w:i/>
              </w:rPr>
            </w:pPr>
            <w:r w:rsidRPr="00AA7945">
              <w:rPr>
                <w:i/>
              </w:rPr>
              <w:t>1</w:t>
            </w:r>
          </w:p>
        </w:tc>
      </w:tr>
      <w:tr w:rsidR="00DF0967" w:rsidRPr="00AA7945" w:rsidTr="00DF0967">
        <w:tc>
          <w:tcPr>
            <w:tcW w:w="434" w:type="dxa"/>
            <w:shd w:val="clear" w:color="auto" w:fill="auto"/>
          </w:tcPr>
          <w:p w:rsidR="00DF0967" w:rsidRPr="00AA7945" w:rsidRDefault="00DF0967" w:rsidP="00DF0967">
            <w:pPr>
              <w:numPr>
                <w:ilvl w:val="0"/>
                <w:numId w:val="6"/>
              </w:numPr>
              <w:spacing w:after="0" w:line="240" w:lineRule="auto"/>
              <w:ind w:left="57" w:right="57" w:firstLine="0"/>
              <w:rPr>
                <w:i/>
              </w:rPr>
            </w:pPr>
          </w:p>
        </w:tc>
        <w:tc>
          <w:tcPr>
            <w:tcW w:w="9497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rPr>
                <w:i/>
              </w:rPr>
            </w:pPr>
            <w:proofErr w:type="spellStart"/>
            <w:r w:rsidRPr="00AA7945">
              <w:rPr>
                <w:i/>
              </w:rPr>
              <w:t>Бессуффиксный</w:t>
            </w:r>
            <w:proofErr w:type="spellEnd"/>
            <w:r w:rsidRPr="00AA7945">
              <w:rPr>
                <w:i/>
              </w:rPr>
              <w:t xml:space="preserve"> способ образования имен существительных.</w:t>
            </w:r>
          </w:p>
        </w:tc>
        <w:tc>
          <w:tcPr>
            <w:tcW w:w="709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jc w:val="center"/>
              <w:rPr>
                <w:i/>
              </w:rPr>
            </w:pPr>
            <w:r w:rsidRPr="00AA7945">
              <w:rPr>
                <w:i/>
              </w:rPr>
              <w:t>1</w:t>
            </w:r>
          </w:p>
        </w:tc>
      </w:tr>
      <w:tr w:rsidR="00DF0967" w:rsidRPr="00AA7945" w:rsidTr="00DF0967">
        <w:tc>
          <w:tcPr>
            <w:tcW w:w="434" w:type="dxa"/>
            <w:shd w:val="clear" w:color="auto" w:fill="auto"/>
          </w:tcPr>
          <w:p w:rsidR="00DF0967" w:rsidRPr="00AA7945" w:rsidRDefault="00DF0967" w:rsidP="00DF0967">
            <w:pPr>
              <w:numPr>
                <w:ilvl w:val="0"/>
                <w:numId w:val="6"/>
              </w:numPr>
              <w:spacing w:after="0" w:line="240" w:lineRule="auto"/>
              <w:ind w:left="57" w:right="57" w:firstLine="0"/>
              <w:rPr>
                <w:i/>
              </w:rPr>
            </w:pPr>
          </w:p>
        </w:tc>
        <w:tc>
          <w:tcPr>
            <w:tcW w:w="9497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rPr>
                <w:i/>
              </w:rPr>
            </w:pPr>
            <w:r w:rsidRPr="00AA7945">
              <w:rPr>
                <w:i/>
              </w:rPr>
              <w:t>Сложение как продуктивный способ образования слов конца 20 века - начала 21 века. Типы сложных слов и их правописание.</w:t>
            </w:r>
          </w:p>
        </w:tc>
        <w:tc>
          <w:tcPr>
            <w:tcW w:w="709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jc w:val="center"/>
              <w:rPr>
                <w:i/>
              </w:rPr>
            </w:pPr>
            <w:r w:rsidRPr="00AA7945">
              <w:rPr>
                <w:i/>
              </w:rPr>
              <w:t>1</w:t>
            </w:r>
          </w:p>
        </w:tc>
      </w:tr>
      <w:tr w:rsidR="00DF0967" w:rsidRPr="00AA7945" w:rsidTr="00DF0967">
        <w:tc>
          <w:tcPr>
            <w:tcW w:w="434" w:type="dxa"/>
            <w:shd w:val="clear" w:color="auto" w:fill="auto"/>
          </w:tcPr>
          <w:p w:rsidR="00DF0967" w:rsidRPr="00AA7945" w:rsidRDefault="00DF0967" w:rsidP="00DF0967">
            <w:pPr>
              <w:numPr>
                <w:ilvl w:val="0"/>
                <w:numId w:val="6"/>
              </w:numPr>
              <w:spacing w:after="0" w:line="240" w:lineRule="auto"/>
              <w:ind w:left="57" w:right="57" w:firstLine="0"/>
              <w:rPr>
                <w:i/>
              </w:rPr>
            </w:pPr>
          </w:p>
        </w:tc>
        <w:tc>
          <w:tcPr>
            <w:tcW w:w="9497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rPr>
                <w:i/>
              </w:rPr>
            </w:pPr>
            <w:r w:rsidRPr="00AA7945">
              <w:rPr>
                <w:i/>
              </w:rPr>
              <w:t>Возникновение и история аббревиатур. Сложносокращенные слова, нормы употребления их в речи.</w:t>
            </w:r>
          </w:p>
        </w:tc>
        <w:tc>
          <w:tcPr>
            <w:tcW w:w="709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jc w:val="center"/>
              <w:rPr>
                <w:i/>
              </w:rPr>
            </w:pPr>
            <w:r w:rsidRPr="00AA7945">
              <w:rPr>
                <w:i/>
              </w:rPr>
              <w:t>1</w:t>
            </w:r>
          </w:p>
        </w:tc>
      </w:tr>
      <w:tr w:rsidR="00DF0967" w:rsidRPr="00AA7945" w:rsidTr="00DF0967">
        <w:tc>
          <w:tcPr>
            <w:tcW w:w="434" w:type="dxa"/>
            <w:shd w:val="clear" w:color="auto" w:fill="auto"/>
          </w:tcPr>
          <w:p w:rsidR="00DF0967" w:rsidRPr="00AA7945" w:rsidRDefault="00DF0967" w:rsidP="00DF0967">
            <w:pPr>
              <w:numPr>
                <w:ilvl w:val="0"/>
                <w:numId w:val="6"/>
              </w:numPr>
              <w:spacing w:after="0" w:line="240" w:lineRule="auto"/>
              <w:ind w:left="57" w:right="57" w:firstLine="0"/>
              <w:rPr>
                <w:i/>
              </w:rPr>
            </w:pPr>
          </w:p>
        </w:tc>
        <w:tc>
          <w:tcPr>
            <w:tcW w:w="9497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rPr>
                <w:i/>
              </w:rPr>
            </w:pPr>
            <w:r w:rsidRPr="00AA7945">
              <w:rPr>
                <w:i/>
              </w:rPr>
              <w:t xml:space="preserve">Имена существительные в создании фразеологизмов, метафор, сравнений в художественных текстах. Термины лингвистики. Орфоэпические нормы употребления </w:t>
            </w:r>
            <w:proofErr w:type="gramStart"/>
            <w:r w:rsidRPr="00AA7945">
              <w:rPr>
                <w:i/>
              </w:rPr>
              <w:t>существительных  с</w:t>
            </w:r>
            <w:proofErr w:type="gramEnd"/>
            <w:r w:rsidRPr="00AA7945">
              <w:rPr>
                <w:i/>
              </w:rPr>
              <w:t xml:space="preserve"> предлогами.</w:t>
            </w:r>
          </w:p>
        </w:tc>
        <w:tc>
          <w:tcPr>
            <w:tcW w:w="709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jc w:val="center"/>
              <w:rPr>
                <w:i/>
              </w:rPr>
            </w:pPr>
            <w:r w:rsidRPr="00AA7945">
              <w:rPr>
                <w:i/>
              </w:rPr>
              <w:t>1</w:t>
            </w:r>
          </w:p>
        </w:tc>
      </w:tr>
      <w:tr w:rsidR="00DF0967" w:rsidRPr="00AA7945" w:rsidTr="00DF0967">
        <w:tc>
          <w:tcPr>
            <w:tcW w:w="434" w:type="dxa"/>
            <w:shd w:val="clear" w:color="auto" w:fill="auto"/>
          </w:tcPr>
          <w:p w:rsidR="00DF0967" w:rsidRPr="00AA7945" w:rsidRDefault="00DF0967" w:rsidP="00DF0967">
            <w:pPr>
              <w:spacing w:after="0" w:line="240" w:lineRule="auto"/>
              <w:ind w:left="57" w:right="57"/>
              <w:rPr>
                <w:i/>
              </w:rPr>
            </w:pPr>
          </w:p>
        </w:tc>
        <w:tc>
          <w:tcPr>
            <w:tcW w:w="9497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rPr>
                <w:i/>
              </w:rPr>
            </w:pPr>
            <w:r w:rsidRPr="00AA7945">
              <w:rPr>
                <w:i/>
              </w:rPr>
              <w:t>Словообразование, правописание и употребление имён прилагательных</w:t>
            </w:r>
          </w:p>
        </w:tc>
        <w:tc>
          <w:tcPr>
            <w:tcW w:w="709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jc w:val="center"/>
              <w:rPr>
                <w:i/>
              </w:rPr>
            </w:pPr>
          </w:p>
        </w:tc>
      </w:tr>
      <w:tr w:rsidR="00DF0967" w:rsidRPr="00AA7945" w:rsidTr="00DF0967">
        <w:tc>
          <w:tcPr>
            <w:tcW w:w="434" w:type="dxa"/>
            <w:shd w:val="clear" w:color="auto" w:fill="auto"/>
          </w:tcPr>
          <w:p w:rsidR="00DF0967" w:rsidRPr="00AA7945" w:rsidRDefault="00DF0967" w:rsidP="00DF0967">
            <w:pPr>
              <w:numPr>
                <w:ilvl w:val="0"/>
                <w:numId w:val="6"/>
              </w:numPr>
              <w:spacing w:after="0" w:line="240" w:lineRule="auto"/>
              <w:ind w:left="57" w:right="57" w:firstLine="0"/>
              <w:rPr>
                <w:i/>
              </w:rPr>
            </w:pPr>
          </w:p>
        </w:tc>
        <w:tc>
          <w:tcPr>
            <w:tcW w:w="9497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rPr>
                <w:i/>
              </w:rPr>
            </w:pPr>
            <w:r w:rsidRPr="00AA7945">
              <w:rPr>
                <w:i/>
              </w:rPr>
              <w:t>Типичные модели приставочно-суффиксального образования имен прилагательных. Значение суффиксов и употребление при письме.</w:t>
            </w:r>
          </w:p>
        </w:tc>
        <w:tc>
          <w:tcPr>
            <w:tcW w:w="709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jc w:val="center"/>
              <w:rPr>
                <w:i/>
              </w:rPr>
            </w:pPr>
            <w:r w:rsidRPr="00AA7945">
              <w:rPr>
                <w:i/>
              </w:rPr>
              <w:t>1</w:t>
            </w:r>
          </w:p>
        </w:tc>
      </w:tr>
      <w:tr w:rsidR="00DF0967" w:rsidRPr="00AA7945" w:rsidTr="00DF0967">
        <w:tc>
          <w:tcPr>
            <w:tcW w:w="434" w:type="dxa"/>
            <w:shd w:val="clear" w:color="auto" w:fill="auto"/>
          </w:tcPr>
          <w:p w:rsidR="00DF0967" w:rsidRPr="00AA7945" w:rsidRDefault="00DF0967" w:rsidP="00DF0967">
            <w:pPr>
              <w:numPr>
                <w:ilvl w:val="0"/>
                <w:numId w:val="6"/>
              </w:numPr>
              <w:spacing w:after="0" w:line="240" w:lineRule="auto"/>
              <w:ind w:left="57" w:right="57" w:firstLine="0"/>
              <w:rPr>
                <w:i/>
              </w:rPr>
            </w:pPr>
          </w:p>
        </w:tc>
        <w:tc>
          <w:tcPr>
            <w:tcW w:w="9497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rPr>
                <w:i/>
              </w:rPr>
            </w:pPr>
            <w:r w:rsidRPr="00AA7945">
              <w:rPr>
                <w:i/>
              </w:rPr>
              <w:t>Сращение как способ образования имен прилагательных. Тождественные синонимичные сочетания. Субстантивация имен прилагательных.</w:t>
            </w:r>
          </w:p>
        </w:tc>
        <w:tc>
          <w:tcPr>
            <w:tcW w:w="709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jc w:val="center"/>
              <w:rPr>
                <w:i/>
              </w:rPr>
            </w:pPr>
            <w:r w:rsidRPr="00AA7945">
              <w:rPr>
                <w:i/>
              </w:rPr>
              <w:t>1</w:t>
            </w:r>
          </w:p>
        </w:tc>
      </w:tr>
      <w:tr w:rsidR="00DF0967" w:rsidRPr="00AA7945" w:rsidTr="00DF0967">
        <w:tc>
          <w:tcPr>
            <w:tcW w:w="434" w:type="dxa"/>
            <w:shd w:val="clear" w:color="auto" w:fill="auto"/>
          </w:tcPr>
          <w:p w:rsidR="00DF0967" w:rsidRPr="00AA7945" w:rsidRDefault="00DF0967" w:rsidP="00DF0967">
            <w:pPr>
              <w:numPr>
                <w:ilvl w:val="0"/>
                <w:numId w:val="6"/>
              </w:numPr>
              <w:spacing w:after="0" w:line="240" w:lineRule="auto"/>
              <w:ind w:left="57" w:right="57" w:firstLine="0"/>
              <w:rPr>
                <w:i/>
              </w:rPr>
            </w:pPr>
          </w:p>
        </w:tc>
        <w:tc>
          <w:tcPr>
            <w:tcW w:w="9497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rPr>
                <w:i/>
              </w:rPr>
            </w:pPr>
            <w:r w:rsidRPr="00AA7945">
              <w:rPr>
                <w:i/>
              </w:rPr>
              <w:t>Употребление имен прилагательных в соответствии с орфоэпическими, лексическими, грамматическими нормами. Имена прилагательные в роли эпитетов, работа со словарем эпитетов.</w:t>
            </w:r>
          </w:p>
        </w:tc>
        <w:tc>
          <w:tcPr>
            <w:tcW w:w="709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jc w:val="center"/>
              <w:rPr>
                <w:i/>
              </w:rPr>
            </w:pPr>
            <w:r w:rsidRPr="00AA7945">
              <w:rPr>
                <w:i/>
              </w:rPr>
              <w:t>1</w:t>
            </w:r>
          </w:p>
        </w:tc>
      </w:tr>
      <w:tr w:rsidR="00DF0967" w:rsidRPr="00AA7945" w:rsidTr="00DF0967">
        <w:tc>
          <w:tcPr>
            <w:tcW w:w="434" w:type="dxa"/>
            <w:shd w:val="clear" w:color="auto" w:fill="F2F2F2"/>
          </w:tcPr>
          <w:p w:rsidR="00DF0967" w:rsidRPr="00AA7945" w:rsidRDefault="00DF0967" w:rsidP="00DF0967">
            <w:pPr>
              <w:spacing w:after="0" w:line="240" w:lineRule="auto"/>
              <w:ind w:left="57" w:right="57"/>
              <w:rPr>
                <w:i/>
              </w:rPr>
            </w:pPr>
          </w:p>
        </w:tc>
        <w:tc>
          <w:tcPr>
            <w:tcW w:w="9497" w:type="dxa"/>
            <w:shd w:val="clear" w:color="auto" w:fill="F2F2F2"/>
            <w:hideMark/>
          </w:tcPr>
          <w:p w:rsidR="00DF0967" w:rsidRPr="00AA7945" w:rsidRDefault="00DF0967" w:rsidP="00DF0967">
            <w:pPr>
              <w:spacing w:after="0" w:line="240" w:lineRule="auto"/>
              <w:ind w:firstLine="567"/>
              <w:rPr>
                <w:b/>
                <w:i/>
              </w:rPr>
            </w:pPr>
            <w:r w:rsidRPr="00444608">
              <w:rPr>
                <w:b/>
                <w:i/>
              </w:rPr>
              <w:t>II модуль</w:t>
            </w:r>
            <w:r>
              <w:rPr>
                <w:b/>
                <w:i/>
              </w:rPr>
              <w:t>.</w:t>
            </w:r>
            <w:r w:rsidRPr="00444608">
              <w:rPr>
                <w:b/>
                <w:i/>
              </w:rPr>
              <w:t xml:space="preserve"> </w:t>
            </w:r>
          </w:p>
        </w:tc>
        <w:tc>
          <w:tcPr>
            <w:tcW w:w="709" w:type="dxa"/>
            <w:shd w:val="clear" w:color="auto" w:fill="F2F2F2"/>
            <w:hideMark/>
          </w:tcPr>
          <w:p w:rsidR="00DF0967" w:rsidRPr="00AA7945" w:rsidRDefault="00DF0967" w:rsidP="00DF0967">
            <w:pPr>
              <w:spacing w:after="0" w:line="240" w:lineRule="auto"/>
              <w:jc w:val="center"/>
              <w:rPr>
                <w:i/>
              </w:rPr>
            </w:pPr>
            <w:r w:rsidRPr="00444608">
              <w:rPr>
                <w:b/>
                <w:i/>
              </w:rPr>
              <w:t>2</w:t>
            </w:r>
            <w:r w:rsidRPr="00AA7945">
              <w:rPr>
                <w:b/>
                <w:i/>
              </w:rPr>
              <w:t xml:space="preserve">4 </w:t>
            </w:r>
          </w:p>
        </w:tc>
      </w:tr>
      <w:tr w:rsidR="00DF0967" w:rsidRPr="00AA7945" w:rsidTr="00DF0967">
        <w:tc>
          <w:tcPr>
            <w:tcW w:w="434" w:type="dxa"/>
            <w:shd w:val="clear" w:color="auto" w:fill="auto"/>
          </w:tcPr>
          <w:p w:rsidR="00DF0967" w:rsidRPr="00AA7945" w:rsidRDefault="00DF0967" w:rsidP="00DF0967">
            <w:pPr>
              <w:numPr>
                <w:ilvl w:val="0"/>
                <w:numId w:val="6"/>
              </w:numPr>
              <w:spacing w:after="0" w:line="240" w:lineRule="auto"/>
              <w:ind w:left="57" w:right="57" w:firstLine="0"/>
              <w:rPr>
                <w:i/>
              </w:rPr>
            </w:pPr>
          </w:p>
        </w:tc>
        <w:tc>
          <w:tcPr>
            <w:tcW w:w="9497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rPr>
                <w:i/>
              </w:rPr>
            </w:pPr>
            <w:r w:rsidRPr="00AA7945">
              <w:rPr>
                <w:i/>
              </w:rPr>
              <w:t>Языковые признаки глаголов на основе анализа морфемной модели. Глаголы в составе словообразовательной цепочки и словообразовательного гнезда однокоренных слов.</w:t>
            </w:r>
          </w:p>
        </w:tc>
        <w:tc>
          <w:tcPr>
            <w:tcW w:w="709" w:type="dxa"/>
            <w:shd w:val="clear" w:color="auto" w:fill="auto"/>
            <w:hideMark/>
          </w:tcPr>
          <w:p w:rsidR="00DF0967" w:rsidRPr="00AA7945" w:rsidRDefault="00DF0967" w:rsidP="00DF0967">
            <w:pPr>
              <w:tabs>
                <w:tab w:val="left" w:pos="940"/>
                <w:tab w:val="center" w:pos="1268"/>
              </w:tabs>
              <w:spacing w:after="0" w:line="240" w:lineRule="auto"/>
              <w:jc w:val="center"/>
              <w:rPr>
                <w:i/>
              </w:rPr>
            </w:pPr>
            <w:r w:rsidRPr="00444608">
              <w:rPr>
                <w:i/>
              </w:rPr>
              <w:t>2</w:t>
            </w:r>
          </w:p>
        </w:tc>
      </w:tr>
      <w:tr w:rsidR="00DF0967" w:rsidRPr="00AA7945" w:rsidTr="00DF0967">
        <w:tc>
          <w:tcPr>
            <w:tcW w:w="434" w:type="dxa"/>
            <w:shd w:val="clear" w:color="auto" w:fill="auto"/>
          </w:tcPr>
          <w:p w:rsidR="00DF0967" w:rsidRPr="00AA7945" w:rsidRDefault="00DF0967" w:rsidP="00DF0967">
            <w:pPr>
              <w:numPr>
                <w:ilvl w:val="0"/>
                <w:numId w:val="6"/>
              </w:numPr>
              <w:spacing w:after="0" w:line="240" w:lineRule="auto"/>
              <w:ind w:left="57" w:right="57" w:firstLine="0"/>
              <w:rPr>
                <w:i/>
              </w:rPr>
            </w:pPr>
          </w:p>
        </w:tc>
        <w:tc>
          <w:tcPr>
            <w:tcW w:w="9497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rPr>
                <w:i/>
              </w:rPr>
            </w:pPr>
            <w:r w:rsidRPr="00AA7945">
              <w:rPr>
                <w:i/>
              </w:rPr>
              <w:t>Семантическая основа выбора написания приставок.</w:t>
            </w:r>
          </w:p>
        </w:tc>
        <w:tc>
          <w:tcPr>
            <w:tcW w:w="709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jc w:val="center"/>
              <w:rPr>
                <w:i/>
              </w:rPr>
            </w:pPr>
            <w:r w:rsidRPr="00AA7945">
              <w:rPr>
                <w:i/>
              </w:rPr>
              <w:t>1</w:t>
            </w:r>
          </w:p>
        </w:tc>
      </w:tr>
      <w:tr w:rsidR="00DF0967" w:rsidRPr="00AA7945" w:rsidTr="00DF0967">
        <w:tc>
          <w:tcPr>
            <w:tcW w:w="434" w:type="dxa"/>
            <w:shd w:val="clear" w:color="auto" w:fill="auto"/>
          </w:tcPr>
          <w:p w:rsidR="00DF0967" w:rsidRPr="00AA7945" w:rsidRDefault="00DF0967" w:rsidP="00DF0967">
            <w:pPr>
              <w:numPr>
                <w:ilvl w:val="0"/>
                <w:numId w:val="6"/>
              </w:numPr>
              <w:spacing w:after="0" w:line="240" w:lineRule="auto"/>
              <w:ind w:left="57" w:right="57" w:firstLine="0"/>
              <w:rPr>
                <w:i/>
              </w:rPr>
            </w:pPr>
          </w:p>
        </w:tc>
        <w:tc>
          <w:tcPr>
            <w:tcW w:w="9497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rPr>
                <w:i/>
              </w:rPr>
            </w:pPr>
            <w:r w:rsidRPr="00AA7945">
              <w:rPr>
                <w:i/>
              </w:rPr>
              <w:t>Глаголы в прямом и переносном значении в разговорной и художественной речи.</w:t>
            </w:r>
          </w:p>
        </w:tc>
        <w:tc>
          <w:tcPr>
            <w:tcW w:w="709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jc w:val="center"/>
              <w:rPr>
                <w:i/>
              </w:rPr>
            </w:pPr>
            <w:r w:rsidRPr="00AA7945">
              <w:rPr>
                <w:i/>
              </w:rPr>
              <w:t>1</w:t>
            </w:r>
          </w:p>
        </w:tc>
      </w:tr>
      <w:tr w:rsidR="00DF0967" w:rsidRPr="00AA7945" w:rsidTr="00DF0967">
        <w:tc>
          <w:tcPr>
            <w:tcW w:w="434" w:type="dxa"/>
            <w:shd w:val="clear" w:color="auto" w:fill="auto"/>
          </w:tcPr>
          <w:p w:rsidR="00DF0967" w:rsidRPr="00AA7945" w:rsidRDefault="00DF0967" w:rsidP="00DF0967">
            <w:pPr>
              <w:numPr>
                <w:ilvl w:val="0"/>
                <w:numId w:val="6"/>
              </w:numPr>
              <w:spacing w:after="0" w:line="240" w:lineRule="auto"/>
              <w:ind w:left="57" w:right="57" w:firstLine="0"/>
              <w:rPr>
                <w:i/>
              </w:rPr>
            </w:pPr>
          </w:p>
        </w:tc>
        <w:tc>
          <w:tcPr>
            <w:tcW w:w="9497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rPr>
                <w:i/>
              </w:rPr>
            </w:pPr>
            <w:r w:rsidRPr="00AA7945">
              <w:rPr>
                <w:i/>
              </w:rPr>
              <w:t>Употребление глаголов в этикетных формах.</w:t>
            </w:r>
          </w:p>
        </w:tc>
        <w:tc>
          <w:tcPr>
            <w:tcW w:w="709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jc w:val="center"/>
              <w:rPr>
                <w:i/>
              </w:rPr>
            </w:pPr>
            <w:r w:rsidRPr="00AA7945">
              <w:rPr>
                <w:i/>
              </w:rPr>
              <w:t>1</w:t>
            </w:r>
          </w:p>
        </w:tc>
      </w:tr>
      <w:tr w:rsidR="00DF0967" w:rsidRPr="00AA7945" w:rsidTr="00DF0967">
        <w:tc>
          <w:tcPr>
            <w:tcW w:w="434" w:type="dxa"/>
            <w:shd w:val="clear" w:color="auto" w:fill="auto"/>
          </w:tcPr>
          <w:p w:rsidR="00DF0967" w:rsidRPr="00AA7945" w:rsidRDefault="00DF0967" w:rsidP="00DF0967">
            <w:pPr>
              <w:numPr>
                <w:ilvl w:val="0"/>
                <w:numId w:val="6"/>
              </w:numPr>
              <w:spacing w:after="0" w:line="240" w:lineRule="auto"/>
              <w:ind w:left="57" w:right="57" w:firstLine="0"/>
              <w:rPr>
                <w:i/>
              </w:rPr>
            </w:pPr>
          </w:p>
        </w:tc>
        <w:tc>
          <w:tcPr>
            <w:tcW w:w="9497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rPr>
                <w:i/>
              </w:rPr>
            </w:pPr>
            <w:r w:rsidRPr="00AA7945">
              <w:rPr>
                <w:i/>
              </w:rPr>
              <w:t>Исторические изменения в структуре слова</w:t>
            </w:r>
          </w:p>
        </w:tc>
        <w:tc>
          <w:tcPr>
            <w:tcW w:w="709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jc w:val="center"/>
              <w:rPr>
                <w:i/>
              </w:rPr>
            </w:pPr>
          </w:p>
        </w:tc>
      </w:tr>
      <w:tr w:rsidR="00DF0967" w:rsidRPr="00AA7945" w:rsidTr="00DF0967">
        <w:tc>
          <w:tcPr>
            <w:tcW w:w="434" w:type="dxa"/>
            <w:shd w:val="clear" w:color="auto" w:fill="auto"/>
          </w:tcPr>
          <w:p w:rsidR="00DF0967" w:rsidRPr="00AA7945" w:rsidRDefault="00DF0967" w:rsidP="00DF0967">
            <w:pPr>
              <w:numPr>
                <w:ilvl w:val="0"/>
                <w:numId w:val="6"/>
              </w:numPr>
              <w:spacing w:after="0" w:line="240" w:lineRule="auto"/>
              <w:ind w:left="57" w:right="57" w:firstLine="0"/>
              <w:rPr>
                <w:i/>
              </w:rPr>
            </w:pPr>
          </w:p>
        </w:tc>
        <w:tc>
          <w:tcPr>
            <w:tcW w:w="9497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rPr>
                <w:i/>
              </w:rPr>
            </w:pPr>
            <w:r w:rsidRPr="00AA7945">
              <w:rPr>
                <w:i/>
              </w:rPr>
              <w:t>Понятие об этимологии. Назначение этимологического словаря, его структура, содержание словарной статьи.</w:t>
            </w:r>
          </w:p>
        </w:tc>
        <w:tc>
          <w:tcPr>
            <w:tcW w:w="709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jc w:val="center"/>
              <w:rPr>
                <w:i/>
              </w:rPr>
            </w:pPr>
            <w:r w:rsidRPr="00444608">
              <w:rPr>
                <w:i/>
              </w:rPr>
              <w:t>2</w:t>
            </w:r>
          </w:p>
        </w:tc>
      </w:tr>
      <w:tr w:rsidR="00DF0967" w:rsidRPr="00AA7945" w:rsidTr="00DF0967">
        <w:tc>
          <w:tcPr>
            <w:tcW w:w="434" w:type="dxa"/>
            <w:shd w:val="clear" w:color="auto" w:fill="auto"/>
          </w:tcPr>
          <w:p w:rsidR="00DF0967" w:rsidRPr="00AA7945" w:rsidRDefault="00DF0967" w:rsidP="00DF0967">
            <w:pPr>
              <w:numPr>
                <w:ilvl w:val="0"/>
                <w:numId w:val="6"/>
              </w:numPr>
              <w:spacing w:after="0" w:line="240" w:lineRule="auto"/>
              <w:ind w:left="57" w:right="57" w:firstLine="0"/>
              <w:rPr>
                <w:i/>
              </w:rPr>
            </w:pPr>
          </w:p>
        </w:tc>
        <w:tc>
          <w:tcPr>
            <w:tcW w:w="9497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rPr>
                <w:i/>
              </w:rPr>
            </w:pPr>
            <w:r w:rsidRPr="00AA7945">
              <w:rPr>
                <w:i/>
              </w:rPr>
              <w:t>Исторические изменения в структуре слова. Полногласные и неполногласные сочетания. Старославянизмы. Опрощения. Изменение значения слова.</w:t>
            </w:r>
          </w:p>
        </w:tc>
        <w:tc>
          <w:tcPr>
            <w:tcW w:w="709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jc w:val="center"/>
              <w:rPr>
                <w:i/>
              </w:rPr>
            </w:pPr>
            <w:r w:rsidRPr="00AA7945">
              <w:rPr>
                <w:i/>
              </w:rPr>
              <w:t>1</w:t>
            </w:r>
          </w:p>
        </w:tc>
      </w:tr>
      <w:tr w:rsidR="00DF0967" w:rsidRPr="00AA7945" w:rsidTr="00DF0967">
        <w:tc>
          <w:tcPr>
            <w:tcW w:w="434" w:type="dxa"/>
            <w:shd w:val="clear" w:color="auto" w:fill="auto"/>
          </w:tcPr>
          <w:p w:rsidR="00DF0967" w:rsidRPr="00AA7945" w:rsidRDefault="00DF0967" w:rsidP="00DF0967">
            <w:pPr>
              <w:numPr>
                <w:ilvl w:val="0"/>
                <w:numId w:val="6"/>
              </w:numPr>
              <w:spacing w:after="0" w:line="240" w:lineRule="auto"/>
              <w:ind w:left="57" w:right="57" w:firstLine="0"/>
              <w:rPr>
                <w:i/>
              </w:rPr>
            </w:pPr>
          </w:p>
        </w:tc>
        <w:tc>
          <w:tcPr>
            <w:tcW w:w="9497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rPr>
                <w:i/>
              </w:rPr>
            </w:pPr>
            <w:r w:rsidRPr="00AA7945">
              <w:rPr>
                <w:i/>
              </w:rPr>
              <w:t>Переразложение между основой и суффиксом. Составные или сложные суффиксы.</w:t>
            </w:r>
          </w:p>
        </w:tc>
        <w:tc>
          <w:tcPr>
            <w:tcW w:w="709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jc w:val="center"/>
              <w:rPr>
                <w:i/>
              </w:rPr>
            </w:pPr>
            <w:r w:rsidRPr="00AA7945">
              <w:rPr>
                <w:i/>
              </w:rPr>
              <w:t>1</w:t>
            </w:r>
          </w:p>
        </w:tc>
      </w:tr>
      <w:tr w:rsidR="00DF0967" w:rsidRPr="00AA7945" w:rsidTr="00DF0967">
        <w:tc>
          <w:tcPr>
            <w:tcW w:w="434" w:type="dxa"/>
            <w:shd w:val="clear" w:color="auto" w:fill="auto"/>
          </w:tcPr>
          <w:p w:rsidR="00DF0967" w:rsidRPr="00AA7945" w:rsidRDefault="00DF0967" w:rsidP="00DF0967">
            <w:pPr>
              <w:numPr>
                <w:ilvl w:val="0"/>
                <w:numId w:val="6"/>
              </w:numPr>
              <w:spacing w:after="0" w:line="240" w:lineRule="auto"/>
              <w:ind w:left="57" w:right="57" w:firstLine="0"/>
              <w:rPr>
                <w:i/>
              </w:rPr>
            </w:pPr>
          </w:p>
        </w:tc>
        <w:tc>
          <w:tcPr>
            <w:tcW w:w="9497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rPr>
                <w:i/>
              </w:rPr>
            </w:pPr>
            <w:proofErr w:type="spellStart"/>
            <w:r w:rsidRPr="00AA7945">
              <w:rPr>
                <w:i/>
              </w:rPr>
              <w:t>Монофонологические</w:t>
            </w:r>
            <w:proofErr w:type="spellEnd"/>
            <w:r w:rsidRPr="00AA7945">
              <w:rPr>
                <w:i/>
              </w:rPr>
              <w:t xml:space="preserve"> особенности словообразования. Виды явлений на границе морфем.</w:t>
            </w:r>
          </w:p>
        </w:tc>
        <w:tc>
          <w:tcPr>
            <w:tcW w:w="709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jc w:val="center"/>
              <w:rPr>
                <w:i/>
              </w:rPr>
            </w:pPr>
            <w:r w:rsidRPr="00444608">
              <w:rPr>
                <w:i/>
              </w:rPr>
              <w:t>2</w:t>
            </w:r>
          </w:p>
        </w:tc>
      </w:tr>
      <w:tr w:rsidR="00DF0967" w:rsidRPr="00AA7945" w:rsidTr="00DF0967">
        <w:tc>
          <w:tcPr>
            <w:tcW w:w="434" w:type="dxa"/>
            <w:shd w:val="clear" w:color="auto" w:fill="auto"/>
          </w:tcPr>
          <w:p w:rsidR="00DF0967" w:rsidRPr="00AA7945" w:rsidRDefault="00DF0967" w:rsidP="00DF0967">
            <w:pPr>
              <w:numPr>
                <w:ilvl w:val="0"/>
                <w:numId w:val="6"/>
              </w:numPr>
              <w:spacing w:after="0" w:line="240" w:lineRule="auto"/>
              <w:ind w:left="57" w:right="57" w:firstLine="0"/>
              <w:rPr>
                <w:i/>
              </w:rPr>
            </w:pPr>
          </w:p>
        </w:tc>
        <w:tc>
          <w:tcPr>
            <w:tcW w:w="9497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rPr>
                <w:i/>
              </w:rPr>
            </w:pPr>
            <w:r w:rsidRPr="00AA7945">
              <w:rPr>
                <w:i/>
              </w:rPr>
              <w:t>Характер использования именных и глагольных корней в словообразовании.</w:t>
            </w:r>
          </w:p>
        </w:tc>
        <w:tc>
          <w:tcPr>
            <w:tcW w:w="709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jc w:val="center"/>
              <w:rPr>
                <w:i/>
              </w:rPr>
            </w:pPr>
            <w:r w:rsidRPr="00AA7945">
              <w:rPr>
                <w:i/>
              </w:rPr>
              <w:t>1</w:t>
            </w:r>
          </w:p>
        </w:tc>
      </w:tr>
      <w:tr w:rsidR="00DF0967" w:rsidRPr="00AA7945" w:rsidTr="00DF0967">
        <w:tc>
          <w:tcPr>
            <w:tcW w:w="434" w:type="dxa"/>
            <w:shd w:val="clear" w:color="auto" w:fill="auto"/>
          </w:tcPr>
          <w:p w:rsidR="00DF0967" w:rsidRPr="00AA7945" w:rsidRDefault="00DF0967" w:rsidP="00DF0967">
            <w:pPr>
              <w:numPr>
                <w:ilvl w:val="0"/>
                <w:numId w:val="6"/>
              </w:numPr>
              <w:spacing w:after="0" w:line="240" w:lineRule="auto"/>
              <w:ind w:left="57" w:right="57" w:firstLine="0"/>
              <w:rPr>
                <w:i/>
              </w:rPr>
            </w:pPr>
          </w:p>
        </w:tc>
        <w:tc>
          <w:tcPr>
            <w:tcW w:w="9497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rPr>
                <w:i/>
              </w:rPr>
            </w:pPr>
            <w:r w:rsidRPr="00AA7945">
              <w:rPr>
                <w:i/>
              </w:rPr>
              <w:t xml:space="preserve">Чередование согласных. Важная роль в словообразовании </w:t>
            </w:r>
            <w:proofErr w:type="spellStart"/>
            <w:r w:rsidRPr="00AA7945">
              <w:rPr>
                <w:i/>
              </w:rPr>
              <w:t>морфонемы</w:t>
            </w:r>
            <w:proofErr w:type="spellEnd"/>
            <w:r w:rsidRPr="00AA7945">
              <w:rPr>
                <w:i/>
              </w:rPr>
              <w:t xml:space="preserve"> (гласная/нуль звука).</w:t>
            </w:r>
            <w:r w:rsidRPr="00444608">
              <w:rPr>
                <w:i/>
              </w:rPr>
              <w:t xml:space="preserve"> </w:t>
            </w:r>
            <w:r w:rsidRPr="00AA7945">
              <w:rPr>
                <w:i/>
              </w:rPr>
              <w:t>интерфиксами.</w:t>
            </w:r>
            <w:r w:rsidRPr="00444608">
              <w:rPr>
                <w:i/>
              </w:rPr>
              <w:t xml:space="preserve"> </w:t>
            </w:r>
            <w:proofErr w:type="spellStart"/>
            <w:r w:rsidRPr="00AA7945">
              <w:rPr>
                <w:i/>
              </w:rPr>
              <w:t>морфонемы</w:t>
            </w:r>
            <w:proofErr w:type="spellEnd"/>
            <w:r w:rsidRPr="00AA7945">
              <w:rPr>
                <w:i/>
              </w:rPr>
              <w:t xml:space="preserve"> (гласная/нуль звука).</w:t>
            </w:r>
            <w:r w:rsidRPr="00444608">
              <w:rPr>
                <w:i/>
              </w:rPr>
              <w:t xml:space="preserve"> </w:t>
            </w:r>
            <w:r w:rsidRPr="00AA7945">
              <w:rPr>
                <w:i/>
              </w:rPr>
              <w:t>интерфиксами.</w:t>
            </w:r>
          </w:p>
        </w:tc>
        <w:tc>
          <w:tcPr>
            <w:tcW w:w="709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DF0967" w:rsidRPr="00AA7945" w:rsidTr="00DF0967">
        <w:tc>
          <w:tcPr>
            <w:tcW w:w="434" w:type="dxa"/>
            <w:shd w:val="clear" w:color="auto" w:fill="auto"/>
          </w:tcPr>
          <w:p w:rsidR="00DF0967" w:rsidRPr="00AA7945" w:rsidRDefault="00DF0967" w:rsidP="00DF0967">
            <w:pPr>
              <w:numPr>
                <w:ilvl w:val="0"/>
                <w:numId w:val="6"/>
              </w:numPr>
              <w:spacing w:after="0" w:line="240" w:lineRule="auto"/>
              <w:ind w:left="57" w:right="57" w:firstLine="0"/>
              <w:rPr>
                <w:i/>
              </w:rPr>
            </w:pPr>
          </w:p>
        </w:tc>
        <w:tc>
          <w:tcPr>
            <w:tcW w:w="9497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rPr>
                <w:i/>
              </w:rPr>
            </w:pPr>
            <w:r w:rsidRPr="00AA7945">
              <w:rPr>
                <w:i/>
              </w:rPr>
              <w:t>Тождественные по значению образования с различными интерфиксами.</w:t>
            </w:r>
          </w:p>
        </w:tc>
        <w:tc>
          <w:tcPr>
            <w:tcW w:w="709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jc w:val="center"/>
              <w:rPr>
                <w:i/>
              </w:rPr>
            </w:pPr>
            <w:r w:rsidRPr="00AA7945">
              <w:rPr>
                <w:i/>
              </w:rPr>
              <w:t>1</w:t>
            </w:r>
          </w:p>
        </w:tc>
      </w:tr>
      <w:tr w:rsidR="00DF0967" w:rsidRPr="00AA7945" w:rsidTr="00DF0967">
        <w:tc>
          <w:tcPr>
            <w:tcW w:w="434" w:type="dxa"/>
            <w:shd w:val="clear" w:color="auto" w:fill="auto"/>
          </w:tcPr>
          <w:p w:rsidR="00DF0967" w:rsidRPr="00AA7945" w:rsidRDefault="00DF0967" w:rsidP="00DF0967">
            <w:pPr>
              <w:numPr>
                <w:ilvl w:val="0"/>
                <w:numId w:val="6"/>
              </w:numPr>
              <w:spacing w:after="0" w:line="240" w:lineRule="auto"/>
              <w:ind w:left="57" w:right="57" w:firstLine="0"/>
              <w:rPr>
                <w:i/>
              </w:rPr>
            </w:pPr>
          </w:p>
        </w:tc>
        <w:tc>
          <w:tcPr>
            <w:tcW w:w="9497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rPr>
                <w:i/>
              </w:rPr>
            </w:pPr>
            <w:r w:rsidRPr="00AA7945">
              <w:rPr>
                <w:i/>
              </w:rPr>
              <w:t>Использование интерфиксации для соединения основ в составе сложных слов.</w:t>
            </w:r>
          </w:p>
        </w:tc>
        <w:tc>
          <w:tcPr>
            <w:tcW w:w="709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jc w:val="center"/>
              <w:rPr>
                <w:i/>
              </w:rPr>
            </w:pPr>
            <w:r w:rsidRPr="00AA7945">
              <w:rPr>
                <w:i/>
              </w:rPr>
              <w:t>1</w:t>
            </w:r>
          </w:p>
        </w:tc>
      </w:tr>
      <w:tr w:rsidR="00DF0967" w:rsidRPr="00AA7945" w:rsidTr="00DF0967">
        <w:tc>
          <w:tcPr>
            <w:tcW w:w="434" w:type="dxa"/>
            <w:shd w:val="clear" w:color="auto" w:fill="auto"/>
          </w:tcPr>
          <w:p w:rsidR="00DF0967" w:rsidRPr="00AA7945" w:rsidRDefault="00DF0967" w:rsidP="00DF0967">
            <w:pPr>
              <w:numPr>
                <w:ilvl w:val="0"/>
                <w:numId w:val="6"/>
              </w:numPr>
              <w:spacing w:after="0" w:line="240" w:lineRule="auto"/>
              <w:ind w:left="57" w:right="57" w:firstLine="0"/>
              <w:rPr>
                <w:i/>
              </w:rPr>
            </w:pPr>
          </w:p>
        </w:tc>
        <w:tc>
          <w:tcPr>
            <w:tcW w:w="9497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rPr>
                <w:i/>
              </w:rPr>
            </w:pPr>
            <w:r w:rsidRPr="00AA7945">
              <w:rPr>
                <w:i/>
              </w:rPr>
              <w:t>Иноязычные элементы в словообразовании.</w:t>
            </w:r>
          </w:p>
        </w:tc>
        <w:tc>
          <w:tcPr>
            <w:tcW w:w="709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jc w:val="center"/>
              <w:rPr>
                <w:i/>
              </w:rPr>
            </w:pPr>
            <w:r w:rsidRPr="00AA7945">
              <w:rPr>
                <w:i/>
              </w:rPr>
              <w:t>1</w:t>
            </w:r>
          </w:p>
        </w:tc>
      </w:tr>
      <w:tr w:rsidR="00DF0967" w:rsidRPr="00AA7945" w:rsidTr="00DF0967">
        <w:tc>
          <w:tcPr>
            <w:tcW w:w="434" w:type="dxa"/>
            <w:shd w:val="clear" w:color="auto" w:fill="auto"/>
          </w:tcPr>
          <w:p w:rsidR="00DF0967" w:rsidRPr="00AA7945" w:rsidRDefault="00DF0967" w:rsidP="00DF0967">
            <w:pPr>
              <w:numPr>
                <w:ilvl w:val="0"/>
                <w:numId w:val="6"/>
              </w:numPr>
              <w:spacing w:after="0" w:line="240" w:lineRule="auto"/>
              <w:ind w:left="57" w:right="57" w:firstLine="0"/>
              <w:rPr>
                <w:i/>
              </w:rPr>
            </w:pPr>
          </w:p>
        </w:tc>
        <w:tc>
          <w:tcPr>
            <w:tcW w:w="9497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rPr>
                <w:i/>
              </w:rPr>
            </w:pPr>
            <w:r w:rsidRPr="00AA7945">
              <w:rPr>
                <w:i/>
              </w:rPr>
              <w:t>Семантические кальки.</w:t>
            </w:r>
          </w:p>
        </w:tc>
        <w:tc>
          <w:tcPr>
            <w:tcW w:w="709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jc w:val="center"/>
              <w:rPr>
                <w:i/>
              </w:rPr>
            </w:pPr>
            <w:r w:rsidRPr="00AA7945">
              <w:rPr>
                <w:i/>
              </w:rPr>
              <w:t>1</w:t>
            </w:r>
          </w:p>
        </w:tc>
      </w:tr>
      <w:tr w:rsidR="00DF0967" w:rsidRPr="00AA7945" w:rsidTr="00DF0967">
        <w:tc>
          <w:tcPr>
            <w:tcW w:w="434" w:type="dxa"/>
            <w:shd w:val="clear" w:color="auto" w:fill="auto"/>
          </w:tcPr>
          <w:p w:rsidR="00DF0967" w:rsidRPr="00AA7945" w:rsidRDefault="00DF0967" w:rsidP="00DF0967">
            <w:pPr>
              <w:numPr>
                <w:ilvl w:val="0"/>
                <w:numId w:val="6"/>
              </w:numPr>
              <w:spacing w:after="0" w:line="240" w:lineRule="auto"/>
              <w:ind w:left="57" w:right="57" w:firstLine="0"/>
              <w:rPr>
                <w:i/>
              </w:rPr>
            </w:pPr>
          </w:p>
        </w:tc>
        <w:tc>
          <w:tcPr>
            <w:tcW w:w="9497" w:type="dxa"/>
            <w:shd w:val="clear" w:color="auto" w:fill="auto"/>
          </w:tcPr>
          <w:p w:rsidR="00DF0967" w:rsidRPr="00AA7945" w:rsidRDefault="00DF0967" w:rsidP="00DF0967">
            <w:pPr>
              <w:spacing w:after="0" w:line="240" w:lineRule="auto"/>
              <w:rPr>
                <w:i/>
              </w:rPr>
            </w:pPr>
            <w:r w:rsidRPr="00AA7945">
              <w:rPr>
                <w:i/>
              </w:rPr>
              <w:t>Морфема и ее значение. Синонимика значимых частей слова, их стилистическое разнообразие.</w:t>
            </w:r>
          </w:p>
        </w:tc>
        <w:tc>
          <w:tcPr>
            <w:tcW w:w="709" w:type="dxa"/>
            <w:shd w:val="clear" w:color="auto" w:fill="auto"/>
          </w:tcPr>
          <w:p w:rsidR="00DF0967" w:rsidRPr="00AA7945" w:rsidRDefault="00DF0967" w:rsidP="00DF0967">
            <w:pPr>
              <w:spacing w:after="0" w:line="240" w:lineRule="auto"/>
              <w:jc w:val="center"/>
              <w:rPr>
                <w:i/>
              </w:rPr>
            </w:pPr>
            <w:r w:rsidRPr="00AA7945">
              <w:rPr>
                <w:i/>
              </w:rPr>
              <w:t>1</w:t>
            </w:r>
          </w:p>
        </w:tc>
      </w:tr>
      <w:tr w:rsidR="00DF0967" w:rsidRPr="00AA7945" w:rsidTr="00DF0967">
        <w:tc>
          <w:tcPr>
            <w:tcW w:w="434" w:type="dxa"/>
            <w:shd w:val="clear" w:color="auto" w:fill="auto"/>
          </w:tcPr>
          <w:p w:rsidR="00DF0967" w:rsidRPr="00AA7945" w:rsidRDefault="00DF0967" w:rsidP="00DF0967">
            <w:pPr>
              <w:numPr>
                <w:ilvl w:val="0"/>
                <w:numId w:val="6"/>
              </w:numPr>
              <w:spacing w:after="0" w:line="240" w:lineRule="auto"/>
              <w:ind w:left="57" w:right="57" w:firstLine="0"/>
              <w:rPr>
                <w:i/>
              </w:rPr>
            </w:pPr>
          </w:p>
        </w:tc>
        <w:tc>
          <w:tcPr>
            <w:tcW w:w="9497" w:type="dxa"/>
            <w:shd w:val="clear" w:color="auto" w:fill="auto"/>
          </w:tcPr>
          <w:p w:rsidR="00DF0967" w:rsidRPr="00AA7945" w:rsidRDefault="00DF0967" w:rsidP="00DF0967">
            <w:pPr>
              <w:spacing w:after="0" w:line="240" w:lineRule="auto"/>
              <w:rPr>
                <w:i/>
              </w:rPr>
            </w:pPr>
            <w:r w:rsidRPr="00AA7945">
              <w:rPr>
                <w:i/>
              </w:rPr>
              <w:t xml:space="preserve">Стилистические приемы, основанные на семантике морфемы: прием </w:t>
            </w:r>
            <w:proofErr w:type="spellStart"/>
            <w:r w:rsidRPr="00AA7945">
              <w:rPr>
                <w:i/>
              </w:rPr>
              <w:t>семантизации</w:t>
            </w:r>
            <w:proofErr w:type="spellEnd"/>
            <w:r w:rsidRPr="00AA7945">
              <w:rPr>
                <w:i/>
              </w:rPr>
              <w:t xml:space="preserve"> морфем, прием этимологизации словообразований, использование слов-паронимов, повтор однокоренных слов</w:t>
            </w:r>
          </w:p>
        </w:tc>
        <w:tc>
          <w:tcPr>
            <w:tcW w:w="709" w:type="dxa"/>
            <w:shd w:val="clear" w:color="auto" w:fill="auto"/>
          </w:tcPr>
          <w:p w:rsidR="00DF0967" w:rsidRPr="00AA7945" w:rsidRDefault="00DF0967" w:rsidP="00DF0967">
            <w:pPr>
              <w:spacing w:after="0" w:line="240" w:lineRule="auto"/>
              <w:jc w:val="center"/>
              <w:rPr>
                <w:i/>
              </w:rPr>
            </w:pPr>
            <w:r w:rsidRPr="00AA7945">
              <w:rPr>
                <w:i/>
              </w:rPr>
              <w:t>1</w:t>
            </w:r>
          </w:p>
        </w:tc>
      </w:tr>
      <w:tr w:rsidR="00DF0967" w:rsidRPr="00AA7945" w:rsidTr="00DF0967">
        <w:tc>
          <w:tcPr>
            <w:tcW w:w="434" w:type="dxa"/>
            <w:shd w:val="clear" w:color="auto" w:fill="auto"/>
          </w:tcPr>
          <w:p w:rsidR="00DF0967" w:rsidRPr="00AA7945" w:rsidRDefault="00DF0967" w:rsidP="00DF0967">
            <w:pPr>
              <w:numPr>
                <w:ilvl w:val="0"/>
                <w:numId w:val="6"/>
              </w:numPr>
              <w:spacing w:after="0" w:line="240" w:lineRule="auto"/>
              <w:ind w:left="57" w:right="57" w:firstLine="0"/>
              <w:rPr>
                <w:i/>
              </w:rPr>
            </w:pPr>
          </w:p>
        </w:tc>
        <w:tc>
          <w:tcPr>
            <w:tcW w:w="9497" w:type="dxa"/>
            <w:shd w:val="clear" w:color="auto" w:fill="auto"/>
          </w:tcPr>
          <w:p w:rsidR="00DF0967" w:rsidRPr="00AA7945" w:rsidRDefault="00DF0967" w:rsidP="00DF0967">
            <w:pPr>
              <w:spacing w:after="0" w:line="240" w:lineRule="auto"/>
              <w:rPr>
                <w:i/>
              </w:rPr>
            </w:pPr>
            <w:r w:rsidRPr="00AA7945">
              <w:rPr>
                <w:i/>
              </w:rPr>
              <w:t xml:space="preserve">Основные способы </w:t>
            </w:r>
            <w:proofErr w:type="spellStart"/>
            <w:r w:rsidRPr="00AA7945">
              <w:rPr>
                <w:i/>
              </w:rPr>
              <w:t>семантизации</w:t>
            </w:r>
            <w:proofErr w:type="spellEnd"/>
            <w:r w:rsidRPr="00AA7945">
              <w:rPr>
                <w:i/>
              </w:rPr>
              <w:t xml:space="preserve"> морфем; графическое выделение в тексте; использование морфем в качестве слов; сопоставление производного и производящего слова.</w:t>
            </w:r>
          </w:p>
        </w:tc>
        <w:tc>
          <w:tcPr>
            <w:tcW w:w="709" w:type="dxa"/>
            <w:shd w:val="clear" w:color="auto" w:fill="auto"/>
          </w:tcPr>
          <w:p w:rsidR="00DF0967" w:rsidRPr="00AA7945" w:rsidRDefault="00DF0967" w:rsidP="00DF096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DF0967" w:rsidRPr="00AA7945" w:rsidTr="00DF0967">
        <w:tc>
          <w:tcPr>
            <w:tcW w:w="434" w:type="dxa"/>
            <w:shd w:val="clear" w:color="auto" w:fill="auto"/>
          </w:tcPr>
          <w:p w:rsidR="00DF0967" w:rsidRPr="00AA7945" w:rsidRDefault="00DF0967" w:rsidP="00DF0967">
            <w:pPr>
              <w:numPr>
                <w:ilvl w:val="0"/>
                <w:numId w:val="6"/>
              </w:numPr>
              <w:spacing w:after="0" w:line="240" w:lineRule="auto"/>
              <w:ind w:left="57" w:right="57" w:firstLine="0"/>
              <w:rPr>
                <w:i/>
              </w:rPr>
            </w:pPr>
          </w:p>
        </w:tc>
        <w:tc>
          <w:tcPr>
            <w:tcW w:w="9497" w:type="dxa"/>
            <w:shd w:val="clear" w:color="auto" w:fill="auto"/>
          </w:tcPr>
          <w:p w:rsidR="00DF0967" w:rsidRPr="00AA7945" w:rsidRDefault="00DF0967" w:rsidP="00DF0967">
            <w:pPr>
              <w:spacing w:after="0" w:line="240" w:lineRule="auto"/>
              <w:rPr>
                <w:i/>
              </w:rPr>
            </w:pPr>
            <w:r w:rsidRPr="00AA7945">
              <w:rPr>
                <w:i/>
              </w:rPr>
              <w:t xml:space="preserve">Использование в поэтическом тексте </w:t>
            </w:r>
            <w:proofErr w:type="spellStart"/>
            <w:r w:rsidRPr="00AA7945">
              <w:rPr>
                <w:i/>
              </w:rPr>
              <w:t>двухприставочных</w:t>
            </w:r>
            <w:proofErr w:type="spellEnd"/>
            <w:r w:rsidRPr="00AA7945">
              <w:rPr>
                <w:i/>
              </w:rPr>
              <w:t xml:space="preserve"> глаголов</w:t>
            </w:r>
          </w:p>
        </w:tc>
        <w:tc>
          <w:tcPr>
            <w:tcW w:w="709" w:type="dxa"/>
            <w:shd w:val="clear" w:color="auto" w:fill="auto"/>
          </w:tcPr>
          <w:p w:rsidR="00DF0967" w:rsidRPr="00AA7945" w:rsidRDefault="00DF0967" w:rsidP="00DF0967">
            <w:pPr>
              <w:spacing w:after="0" w:line="240" w:lineRule="auto"/>
              <w:jc w:val="center"/>
              <w:rPr>
                <w:i/>
              </w:rPr>
            </w:pPr>
            <w:r w:rsidRPr="00AA7945">
              <w:rPr>
                <w:i/>
              </w:rPr>
              <w:t>1</w:t>
            </w:r>
          </w:p>
        </w:tc>
      </w:tr>
      <w:tr w:rsidR="00DF0967" w:rsidRPr="00AA7945" w:rsidTr="00DF0967">
        <w:tc>
          <w:tcPr>
            <w:tcW w:w="434" w:type="dxa"/>
            <w:shd w:val="clear" w:color="auto" w:fill="auto"/>
          </w:tcPr>
          <w:p w:rsidR="00DF0967" w:rsidRPr="00AA7945" w:rsidRDefault="00DF0967" w:rsidP="00DF0967">
            <w:pPr>
              <w:numPr>
                <w:ilvl w:val="0"/>
                <w:numId w:val="6"/>
              </w:numPr>
              <w:spacing w:after="0" w:line="240" w:lineRule="auto"/>
              <w:ind w:left="57" w:right="57" w:firstLine="0"/>
              <w:rPr>
                <w:i/>
              </w:rPr>
            </w:pPr>
          </w:p>
        </w:tc>
        <w:tc>
          <w:tcPr>
            <w:tcW w:w="9497" w:type="dxa"/>
            <w:shd w:val="clear" w:color="auto" w:fill="auto"/>
          </w:tcPr>
          <w:p w:rsidR="00DF0967" w:rsidRPr="00AA7945" w:rsidRDefault="00DF0967" w:rsidP="00DF0967">
            <w:pPr>
              <w:spacing w:after="0" w:line="240" w:lineRule="auto"/>
              <w:rPr>
                <w:i/>
              </w:rPr>
            </w:pPr>
            <w:r w:rsidRPr="00AA7945">
              <w:rPr>
                <w:i/>
              </w:rPr>
              <w:t>Внутренняя форма слова. Внутренняя форма слова как объяснение значением морфем производных слов.</w:t>
            </w:r>
          </w:p>
        </w:tc>
        <w:tc>
          <w:tcPr>
            <w:tcW w:w="709" w:type="dxa"/>
            <w:shd w:val="clear" w:color="auto" w:fill="auto"/>
          </w:tcPr>
          <w:p w:rsidR="00DF0967" w:rsidRPr="00AA7945" w:rsidRDefault="00DF0967" w:rsidP="00DF0967">
            <w:pPr>
              <w:spacing w:after="0" w:line="240" w:lineRule="auto"/>
              <w:jc w:val="center"/>
              <w:rPr>
                <w:i/>
              </w:rPr>
            </w:pPr>
            <w:r w:rsidRPr="00AA7945">
              <w:rPr>
                <w:i/>
              </w:rPr>
              <w:t>1</w:t>
            </w:r>
          </w:p>
        </w:tc>
      </w:tr>
      <w:tr w:rsidR="00DF0967" w:rsidRPr="00AA7945" w:rsidTr="00DF0967">
        <w:tc>
          <w:tcPr>
            <w:tcW w:w="434" w:type="dxa"/>
            <w:shd w:val="clear" w:color="auto" w:fill="F2F2F2"/>
          </w:tcPr>
          <w:p w:rsidR="00DF0967" w:rsidRPr="00444608" w:rsidRDefault="00DF0967" w:rsidP="00DF0967">
            <w:pPr>
              <w:spacing w:after="0" w:line="240" w:lineRule="auto"/>
              <w:ind w:left="57" w:right="57"/>
              <w:rPr>
                <w:i/>
              </w:rPr>
            </w:pPr>
          </w:p>
        </w:tc>
        <w:tc>
          <w:tcPr>
            <w:tcW w:w="9497" w:type="dxa"/>
            <w:shd w:val="clear" w:color="auto" w:fill="F2F2F2"/>
          </w:tcPr>
          <w:p w:rsidR="00DF0967" w:rsidRPr="00444608" w:rsidRDefault="00DF0967" w:rsidP="00DF0967">
            <w:pPr>
              <w:spacing w:after="0" w:line="240" w:lineRule="auto"/>
              <w:ind w:firstLine="567"/>
              <w:rPr>
                <w:b/>
                <w:i/>
              </w:rPr>
            </w:pPr>
            <w:r w:rsidRPr="00444608">
              <w:rPr>
                <w:b/>
                <w:i/>
                <w:lang w:val="en-US"/>
              </w:rPr>
              <w:t>III</w:t>
            </w:r>
            <w:r w:rsidRPr="00444608">
              <w:rPr>
                <w:b/>
                <w:i/>
              </w:rPr>
              <w:t xml:space="preserve"> модуль</w:t>
            </w:r>
            <w:r>
              <w:rPr>
                <w:b/>
                <w:i/>
              </w:rPr>
              <w:t xml:space="preserve">. </w:t>
            </w:r>
            <w:r w:rsidRPr="00444608">
              <w:rPr>
                <w:b/>
                <w:i/>
              </w:rPr>
              <w:t xml:space="preserve"> </w:t>
            </w:r>
          </w:p>
        </w:tc>
        <w:tc>
          <w:tcPr>
            <w:tcW w:w="709" w:type="dxa"/>
            <w:shd w:val="clear" w:color="auto" w:fill="F2F2F2"/>
          </w:tcPr>
          <w:p w:rsidR="00DF0967" w:rsidRPr="00444608" w:rsidRDefault="00DF0967" w:rsidP="00DF0967">
            <w:pPr>
              <w:spacing w:after="0" w:line="240" w:lineRule="auto"/>
              <w:jc w:val="center"/>
              <w:rPr>
                <w:i/>
              </w:rPr>
            </w:pPr>
            <w:r w:rsidRPr="00444608">
              <w:rPr>
                <w:b/>
                <w:i/>
              </w:rPr>
              <w:t>8</w:t>
            </w:r>
            <w:r w:rsidRPr="00AA7945">
              <w:rPr>
                <w:b/>
                <w:i/>
              </w:rPr>
              <w:t xml:space="preserve"> </w:t>
            </w:r>
          </w:p>
        </w:tc>
      </w:tr>
      <w:tr w:rsidR="00DF0967" w:rsidRPr="00AA7945" w:rsidTr="00DF0967">
        <w:tc>
          <w:tcPr>
            <w:tcW w:w="434" w:type="dxa"/>
            <w:shd w:val="clear" w:color="auto" w:fill="auto"/>
          </w:tcPr>
          <w:p w:rsidR="00DF0967" w:rsidRPr="00AA7945" w:rsidRDefault="00DF0967" w:rsidP="00DF0967">
            <w:pPr>
              <w:numPr>
                <w:ilvl w:val="0"/>
                <w:numId w:val="6"/>
              </w:numPr>
              <w:spacing w:after="0" w:line="240" w:lineRule="auto"/>
              <w:ind w:left="57" w:right="57" w:firstLine="0"/>
              <w:rPr>
                <w:i/>
              </w:rPr>
            </w:pPr>
          </w:p>
        </w:tc>
        <w:tc>
          <w:tcPr>
            <w:tcW w:w="9497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rPr>
                <w:i/>
              </w:rPr>
            </w:pPr>
            <w:r w:rsidRPr="00AA7945">
              <w:rPr>
                <w:i/>
              </w:rPr>
              <w:t>Прием этимологизации как средство иронии,</w:t>
            </w:r>
            <w:r w:rsidRPr="00444608">
              <w:rPr>
                <w:i/>
              </w:rPr>
              <w:t xml:space="preserve"> </w:t>
            </w:r>
            <w:r w:rsidRPr="00AA7945">
              <w:rPr>
                <w:i/>
              </w:rPr>
              <w:t>сарказма, восприятия мира, олицетворения пейзажа.</w:t>
            </w:r>
            <w:r w:rsidRPr="00444608">
              <w:rPr>
                <w:i/>
              </w:rPr>
              <w:t xml:space="preserve"> </w:t>
            </w:r>
            <w:r w:rsidRPr="00AA7945">
              <w:rPr>
                <w:i/>
              </w:rPr>
              <w:t>Ассоциативное толкование внутренней формы слова.</w:t>
            </w:r>
            <w:r w:rsidRPr="00444608">
              <w:rPr>
                <w:i/>
              </w:rPr>
              <w:t xml:space="preserve"> </w:t>
            </w:r>
            <w:r w:rsidRPr="00AA7945">
              <w:rPr>
                <w:i/>
              </w:rPr>
              <w:t>Каламбуры.</w:t>
            </w:r>
          </w:p>
        </w:tc>
        <w:tc>
          <w:tcPr>
            <w:tcW w:w="709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jc w:val="center"/>
              <w:rPr>
                <w:i/>
              </w:rPr>
            </w:pPr>
            <w:r w:rsidRPr="00AA7945">
              <w:rPr>
                <w:i/>
              </w:rPr>
              <w:t>1</w:t>
            </w:r>
          </w:p>
        </w:tc>
      </w:tr>
      <w:tr w:rsidR="00DF0967" w:rsidRPr="00AA7945" w:rsidTr="00DF0967">
        <w:tc>
          <w:tcPr>
            <w:tcW w:w="434" w:type="dxa"/>
            <w:shd w:val="clear" w:color="auto" w:fill="auto"/>
          </w:tcPr>
          <w:p w:rsidR="00DF0967" w:rsidRPr="00AA7945" w:rsidRDefault="00DF0967" w:rsidP="00DF0967">
            <w:pPr>
              <w:numPr>
                <w:ilvl w:val="0"/>
                <w:numId w:val="6"/>
              </w:numPr>
              <w:spacing w:after="0" w:line="240" w:lineRule="auto"/>
              <w:ind w:left="57" w:right="57" w:firstLine="0"/>
              <w:rPr>
                <w:i/>
              </w:rPr>
            </w:pPr>
          </w:p>
        </w:tc>
        <w:tc>
          <w:tcPr>
            <w:tcW w:w="9497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rPr>
                <w:i/>
              </w:rPr>
            </w:pPr>
            <w:r w:rsidRPr="00AA7945">
              <w:rPr>
                <w:i/>
              </w:rPr>
              <w:t>Окказиональные слова</w:t>
            </w:r>
          </w:p>
        </w:tc>
        <w:tc>
          <w:tcPr>
            <w:tcW w:w="709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jc w:val="center"/>
              <w:rPr>
                <w:i/>
              </w:rPr>
            </w:pPr>
            <w:r w:rsidRPr="00AA7945">
              <w:rPr>
                <w:i/>
              </w:rPr>
              <w:t>1</w:t>
            </w:r>
          </w:p>
        </w:tc>
      </w:tr>
      <w:tr w:rsidR="00DF0967" w:rsidRPr="00AA7945" w:rsidTr="00DF0967">
        <w:tc>
          <w:tcPr>
            <w:tcW w:w="434" w:type="dxa"/>
            <w:shd w:val="clear" w:color="auto" w:fill="auto"/>
          </w:tcPr>
          <w:p w:rsidR="00DF0967" w:rsidRPr="00AA7945" w:rsidRDefault="00DF0967" w:rsidP="00DF0967">
            <w:pPr>
              <w:numPr>
                <w:ilvl w:val="0"/>
                <w:numId w:val="6"/>
              </w:numPr>
              <w:spacing w:after="0" w:line="240" w:lineRule="auto"/>
              <w:ind w:left="57" w:right="57" w:firstLine="0"/>
              <w:rPr>
                <w:i/>
              </w:rPr>
            </w:pPr>
          </w:p>
        </w:tc>
        <w:tc>
          <w:tcPr>
            <w:tcW w:w="9497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rPr>
                <w:i/>
              </w:rPr>
            </w:pPr>
            <w:r w:rsidRPr="00AA7945">
              <w:rPr>
                <w:i/>
              </w:rPr>
              <w:t>Словообразовательная модель как источник пополнения словарного состава языка.</w:t>
            </w:r>
          </w:p>
        </w:tc>
        <w:tc>
          <w:tcPr>
            <w:tcW w:w="709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jc w:val="center"/>
              <w:rPr>
                <w:i/>
              </w:rPr>
            </w:pPr>
            <w:r w:rsidRPr="00AA7945">
              <w:rPr>
                <w:i/>
              </w:rPr>
              <w:t>1</w:t>
            </w:r>
          </w:p>
        </w:tc>
      </w:tr>
      <w:tr w:rsidR="00DF0967" w:rsidRPr="00AA7945" w:rsidTr="00DF0967">
        <w:tc>
          <w:tcPr>
            <w:tcW w:w="434" w:type="dxa"/>
            <w:shd w:val="clear" w:color="auto" w:fill="auto"/>
          </w:tcPr>
          <w:p w:rsidR="00DF0967" w:rsidRPr="00AA7945" w:rsidRDefault="00DF0967" w:rsidP="00DF0967">
            <w:pPr>
              <w:numPr>
                <w:ilvl w:val="0"/>
                <w:numId w:val="6"/>
              </w:numPr>
              <w:spacing w:after="0" w:line="240" w:lineRule="auto"/>
              <w:ind w:left="57" w:right="57" w:firstLine="0"/>
              <w:rPr>
                <w:i/>
              </w:rPr>
            </w:pPr>
          </w:p>
        </w:tc>
        <w:tc>
          <w:tcPr>
            <w:tcW w:w="9497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rPr>
                <w:i/>
              </w:rPr>
            </w:pPr>
            <w:r w:rsidRPr="00AA7945">
              <w:rPr>
                <w:i/>
              </w:rPr>
              <w:t>Окказионализмы и их стилистическая роль в художественном тексте.</w:t>
            </w:r>
          </w:p>
        </w:tc>
        <w:tc>
          <w:tcPr>
            <w:tcW w:w="709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jc w:val="center"/>
              <w:rPr>
                <w:i/>
              </w:rPr>
            </w:pPr>
            <w:r w:rsidRPr="00AA7945">
              <w:rPr>
                <w:i/>
              </w:rPr>
              <w:t>1</w:t>
            </w:r>
          </w:p>
        </w:tc>
      </w:tr>
      <w:tr w:rsidR="00DF0967" w:rsidRPr="00AA7945" w:rsidTr="00DF0967">
        <w:tc>
          <w:tcPr>
            <w:tcW w:w="434" w:type="dxa"/>
            <w:shd w:val="clear" w:color="auto" w:fill="auto"/>
          </w:tcPr>
          <w:p w:rsidR="00DF0967" w:rsidRPr="00AA7945" w:rsidRDefault="00DF0967" w:rsidP="00DF0967">
            <w:pPr>
              <w:numPr>
                <w:ilvl w:val="0"/>
                <w:numId w:val="6"/>
              </w:numPr>
              <w:spacing w:after="0" w:line="240" w:lineRule="auto"/>
              <w:ind w:left="57" w:right="57" w:firstLine="0"/>
              <w:rPr>
                <w:i/>
              </w:rPr>
            </w:pPr>
          </w:p>
        </w:tc>
        <w:tc>
          <w:tcPr>
            <w:tcW w:w="9497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rPr>
                <w:i/>
              </w:rPr>
            </w:pPr>
            <w:r w:rsidRPr="00AA7945">
              <w:rPr>
                <w:i/>
              </w:rPr>
              <w:t>Использование словообразований в изобразительных целях.</w:t>
            </w:r>
          </w:p>
        </w:tc>
        <w:tc>
          <w:tcPr>
            <w:tcW w:w="709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jc w:val="center"/>
              <w:rPr>
                <w:i/>
              </w:rPr>
            </w:pPr>
            <w:r w:rsidRPr="00AA7945">
              <w:rPr>
                <w:i/>
              </w:rPr>
              <w:t>1</w:t>
            </w:r>
          </w:p>
        </w:tc>
      </w:tr>
      <w:tr w:rsidR="00DF0967" w:rsidRPr="00AA7945" w:rsidTr="00DF0967">
        <w:tc>
          <w:tcPr>
            <w:tcW w:w="434" w:type="dxa"/>
            <w:shd w:val="clear" w:color="auto" w:fill="auto"/>
          </w:tcPr>
          <w:p w:rsidR="00DF0967" w:rsidRPr="00AA7945" w:rsidRDefault="00DF0967" w:rsidP="00DF0967">
            <w:pPr>
              <w:numPr>
                <w:ilvl w:val="0"/>
                <w:numId w:val="6"/>
              </w:numPr>
              <w:spacing w:after="0" w:line="240" w:lineRule="auto"/>
              <w:ind w:left="57" w:right="57" w:firstLine="0"/>
              <w:rPr>
                <w:i/>
              </w:rPr>
            </w:pPr>
          </w:p>
        </w:tc>
        <w:tc>
          <w:tcPr>
            <w:tcW w:w="9497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rPr>
                <w:i/>
              </w:rPr>
            </w:pPr>
            <w:r w:rsidRPr="00AA7945">
              <w:rPr>
                <w:i/>
              </w:rPr>
              <w:t>Словообразовательный повтор. Словообразовательный повтор как стилистическое средство. Виды словообразовательных повторов. Повтор слов одной словообразовательной модели.</w:t>
            </w:r>
          </w:p>
        </w:tc>
        <w:tc>
          <w:tcPr>
            <w:tcW w:w="709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jc w:val="center"/>
              <w:rPr>
                <w:i/>
              </w:rPr>
            </w:pPr>
            <w:r w:rsidRPr="00AA7945">
              <w:rPr>
                <w:i/>
              </w:rPr>
              <w:t>1</w:t>
            </w:r>
          </w:p>
        </w:tc>
      </w:tr>
      <w:tr w:rsidR="00DF0967" w:rsidRPr="00AA7945" w:rsidTr="00DF0967">
        <w:tc>
          <w:tcPr>
            <w:tcW w:w="434" w:type="dxa"/>
            <w:shd w:val="clear" w:color="auto" w:fill="auto"/>
          </w:tcPr>
          <w:p w:rsidR="00DF0967" w:rsidRPr="00AA7945" w:rsidRDefault="00DF0967" w:rsidP="00DF0967">
            <w:pPr>
              <w:numPr>
                <w:ilvl w:val="0"/>
                <w:numId w:val="6"/>
              </w:numPr>
              <w:spacing w:after="0" w:line="240" w:lineRule="auto"/>
              <w:ind w:left="57" w:right="57" w:firstLine="0"/>
              <w:rPr>
                <w:i/>
              </w:rPr>
            </w:pPr>
          </w:p>
        </w:tc>
        <w:tc>
          <w:tcPr>
            <w:tcW w:w="9497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rPr>
                <w:i/>
              </w:rPr>
            </w:pPr>
            <w:r w:rsidRPr="00AA7945">
              <w:rPr>
                <w:i/>
              </w:rPr>
              <w:t xml:space="preserve">Словообразовательная анафора как средство единоначалия смежных стихов поэтического текста и синтаксических конструкций в прозаическом произведении. </w:t>
            </w:r>
          </w:p>
        </w:tc>
        <w:tc>
          <w:tcPr>
            <w:tcW w:w="709" w:type="dxa"/>
            <w:shd w:val="clear" w:color="auto" w:fill="auto"/>
            <w:hideMark/>
          </w:tcPr>
          <w:p w:rsidR="00DF0967" w:rsidRPr="00AA7945" w:rsidRDefault="00DF0967" w:rsidP="00DF0967">
            <w:pPr>
              <w:spacing w:after="0" w:line="240" w:lineRule="auto"/>
              <w:jc w:val="center"/>
              <w:rPr>
                <w:i/>
              </w:rPr>
            </w:pPr>
            <w:r w:rsidRPr="00AA7945">
              <w:rPr>
                <w:i/>
              </w:rPr>
              <w:t>1</w:t>
            </w:r>
          </w:p>
        </w:tc>
      </w:tr>
      <w:tr w:rsidR="00DF0967" w:rsidRPr="00AA7945" w:rsidTr="00DF0967">
        <w:tc>
          <w:tcPr>
            <w:tcW w:w="434" w:type="dxa"/>
            <w:shd w:val="clear" w:color="auto" w:fill="auto"/>
          </w:tcPr>
          <w:p w:rsidR="00DF0967" w:rsidRPr="00AA7945" w:rsidRDefault="00DF0967" w:rsidP="00DF0967">
            <w:pPr>
              <w:numPr>
                <w:ilvl w:val="0"/>
                <w:numId w:val="6"/>
              </w:numPr>
              <w:spacing w:after="0" w:line="240" w:lineRule="auto"/>
              <w:ind w:left="57" w:right="57" w:firstLine="0"/>
              <w:rPr>
                <w:i/>
              </w:rPr>
            </w:pPr>
          </w:p>
        </w:tc>
        <w:tc>
          <w:tcPr>
            <w:tcW w:w="9497" w:type="dxa"/>
            <w:shd w:val="clear" w:color="auto" w:fill="auto"/>
          </w:tcPr>
          <w:p w:rsidR="00DF0967" w:rsidRPr="00AA7945" w:rsidRDefault="00DF0967" w:rsidP="00DF0967">
            <w:pPr>
              <w:spacing w:after="0" w:line="240" w:lineRule="auto"/>
              <w:rPr>
                <w:i/>
              </w:rPr>
            </w:pPr>
            <w:r w:rsidRPr="00AA7945">
              <w:rPr>
                <w:i/>
              </w:rPr>
              <w:t>Повтор однокоренных слов как изобразительное средство. Слова-паронимы и паронимическое противопоставление.</w:t>
            </w:r>
          </w:p>
        </w:tc>
        <w:tc>
          <w:tcPr>
            <w:tcW w:w="709" w:type="dxa"/>
            <w:shd w:val="clear" w:color="auto" w:fill="auto"/>
          </w:tcPr>
          <w:p w:rsidR="00DF0967" w:rsidRPr="00AA7945" w:rsidRDefault="00DF0967" w:rsidP="00DF0967">
            <w:pPr>
              <w:spacing w:after="0" w:line="240" w:lineRule="auto"/>
              <w:jc w:val="center"/>
              <w:rPr>
                <w:i/>
              </w:rPr>
            </w:pPr>
            <w:r w:rsidRPr="00AA7945">
              <w:rPr>
                <w:i/>
              </w:rPr>
              <w:t>1</w:t>
            </w:r>
          </w:p>
        </w:tc>
      </w:tr>
    </w:tbl>
    <w:p w:rsidR="00AC7F57" w:rsidRDefault="00964E05" w:rsidP="00DF0967">
      <w:pPr>
        <w:jc w:val="center"/>
      </w:pPr>
    </w:p>
    <w:p w:rsidR="00964E05" w:rsidRPr="00313F97" w:rsidRDefault="00964E05" w:rsidP="00964E05">
      <w:pPr>
        <w:tabs>
          <w:tab w:val="left" w:pos="993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313F97">
        <w:rPr>
          <w:rFonts w:ascii="Times New Roman" w:hAnsi="Times New Roman"/>
          <w:sz w:val="28"/>
          <w:szCs w:val="28"/>
        </w:rPr>
        <w:t>Методическое обеспечение</w:t>
      </w:r>
    </w:p>
    <w:p w:rsidR="00964E05" w:rsidRPr="00313F97" w:rsidRDefault="00964E05" w:rsidP="00964E05">
      <w:pPr>
        <w:tabs>
          <w:tab w:val="left" w:pos="993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313F97">
        <w:rPr>
          <w:rFonts w:ascii="Times New Roman" w:hAnsi="Times New Roman"/>
          <w:sz w:val="28"/>
          <w:szCs w:val="28"/>
        </w:rPr>
        <w:t>Формы организации учебного процесса.</w:t>
      </w:r>
    </w:p>
    <w:p w:rsidR="00964E05" w:rsidRPr="00313F97" w:rsidRDefault="00964E05" w:rsidP="00964E05">
      <w:pPr>
        <w:tabs>
          <w:tab w:val="left" w:pos="993"/>
        </w:tabs>
        <w:spacing w:after="0"/>
        <w:rPr>
          <w:rFonts w:ascii="Times New Roman" w:hAnsi="Times New Roman"/>
          <w:sz w:val="28"/>
          <w:szCs w:val="28"/>
        </w:rPr>
      </w:pPr>
      <w:r w:rsidRPr="00313F97">
        <w:rPr>
          <w:rFonts w:ascii="Times New Roman" w:hAnsi="Times New Roman"/>
          <w:sz w:val="28"/>
          <w:szCs w:val="28"/>
        </w:rPr>
        <w:t>Программа предусматривает проведение внеклассных занятий, работу учащихся в группах, парах,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3F97">
        <w:rPr>
          <w:rFonts w:ascii="Times New Roman" w:hAnsi="Times New Roman"/>
          <w:sz w:val="28"/>
          <w:szCs w:val="28"/>
        </w:rPr>
        <w:t>индивидуальную работу, работу с привлечением родителей.</w:t>
      </w:r>
    </w:p>
    <w:p w:rsidR="00964E05" w:rsidRPr="00313F97" w:rsidRDefault="00964E05" w:rsidP="00964E05">
      <w:pPr>
        <w:tabs>
          <w:tab w:val="left" w:pos="993"/>
        </w:tabs>
        <w:spacing w:after="0"/>
        <w:rPr>
          <w:rFonts w:ascii="Times New Roman" w:hAnsi="Times New Roman"/>
          <w:sz w:val="28"/>
          <w:szCs w:val="28"/>
        </w:rPr>
      </w:pPr>
      <w:r w:rsidRPr="00313F97">
        <w:rPr>
          <w:rFonts w:ascii="Times New Roman" w:hAnsi="Times New Roman"/>
          <w:sz w:val="28"/>
          <w:szCs w:val="28"/>
        </w:rPr>
        <w:t>Творческая деятельность включает проведение игр, викторин, использование метода проектов,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3F97">
        <w:rPr>
          <w:rFonts w:ascii="Times New Roman" w:hAnsi="Times New Roman"/>
          <w:sz w:val="28"/>
          <w:szCs w:val="28"/>
        </w:rPr>
        <w:t>поиск необходимой информации в энциклопедиях, справочниках, книгах, на электронных носителях, в сети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3F97">
        <w:rPr>
          <w:rFonts w:ascii="Times New Roman" w:hAnsi="Times New Roman"/>
          <w:sz w:val="28"/>
          <w:szCs w:val="28"/>
        </w:rPr>
        <w:t>Интернет.</w:t>
      </w:r>
    </w:p>
    <w:p w:rsidR="00964E05" w:rsidRPr="00313F97" w:rsidRDefault="00964E05" w:rsidP="00964E05">
      <w:pPr>
        <w:tabs>
          <w:tab w:val="left" w:pos="993"/>
        </w:tabs>
        <w:spacing w:after="0"/>
        <w:rPr>
          <w:rFonts w:ascii="Times New Roman" w:hAnsi="Times New Roman"/>
          <w:sz w:val="28"/>
          <w:szCs w:val="28"/>
        </w:rPr>
      </w:pPr>
      <w:r w:rsidRPr="00313F97">
        <w:rPr>
          <w:rFonts w:ascii="Times New Roman" w:hAnsi="Times New Roman"/>
          <w:sz w:val="28"/>
          <w:szCs w:val="28"/>
        </w:rPr>
        <w:t>Технологии, методики:</w:t>
      </w:r>
    </w:p>
    <w:p w:rsidR="00964E05" w:rsidRPr="00313F97" w:rsidRDefault="00964E05" w:rsidP="00964E05">
      <w:pPr>
        <w:pStyle w:val="a5"/>
        <w:numPr>
          <w:ilvl w:val="0"/>
          <w:numId w:val="7"/>
        </w:num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13F97">
        <w:rPr>
          <w:rFonts w:ascii="Times New Roman" w:hAnsi="Times New Roman" w:cs="Times New Roman"/>
          <w:sz w:val="28"/>
          <w:szCs w:val="28"/>
        </w:rPr>
        <w:t>уровневая дифференциация;</w:t>
      </w:r>
    </w:p>
    <w:p w:rsidR="00964E05" w:rsidRPr="00313F97" w:rsidRDefault="00964E05" w:rsidP="00964E05">
      <w:pPr>
        <w:pStyle w:val="a5"/>
        <w:numPr>
          <w:ilvl w:val="0"/>
          <w:numId w:val="7"/>
        </w:num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13F97">
        <w:rPr>
          <w:rFonts w:ascii="Times New Roman" w:hAnsi="Times New Roman" w:cs="Times New Roman"/>
          <w:sz w:val="28"/>
          <w:szCs w:val="28"/>
        </w:rPr>
        <w:t>проблемное обучение;</w:t>
      </w:r>
    </w:p>
    <w:p w:rsidR="00964E05" w:rsidRPr="00313F97" w:rsidRDefault="00964E05" w:rsidP="00964E05">
      <w:pPr>
        <w:pStyle w:val="a5"/>
        <w:numPr>
          <w:ilvl w:val="0"/>
          <w:numId w:val="7"/>
        </w:num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13F97">
        <w:rPr>
          <w:rFonts w:ascii="Times New Roman" w:hAnsi="Times New Roman" w:cs="Times New Roman"/>
          <w:sz w:val="28"/>
          <w:szCs w:val="28"/>
        </w:rPr>
        <w:t>моделирующая деятельность,</w:t>
      </w:r>
    </w:p>
    <w:p w:rsidR="00964E05" w:rsidRPr="00313F97" w:rsidRDefault="00964E05" w:rsidP="00964E05">
      <w:pPr>
        <w:pStyle w:val="a5"/>
        <w:numPr>
          <w:ilvl w:val="0"/>
          <w:numId w:val="7"/>
        </w:num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13F97">
        <w:rPr>
          <w:rFonts w:ascii="Times New Roman" w:hAnsi="Times New Roman" w:cs="Times New Roman"/>
          <w:sz w:val="28"/>
          <w:szCs w:val="28"/>
        </w:rPr>
        <w:t>поисковая деятельность;</w:t>
      </w:r>
    </w:p>
    <w:p w:rsidR="00964E05" w:rsidRPr="00313F97" w:rsidRDefault="00964E05" w:rsidP="00964E05">
      <w:pPr>
        <w:pStyle w:val="a5"/>
        <w:numPr>
          <w:ilvl w:val="0"/>
          <w:numId w:val="7"/>
        </w:num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13F97">
        <w:rPr>
          <w:rFonts w:ascii="Times New Roman" w:hAnsi="Times New Roman" w:cs="Times New Roman"/>
          <w:sz w:val="28"/>
          <w:szCs w:val="28"/>
        </w:rPr>
        <w:t>информационно-коммуникационные технологии;</w:t>
      </w:r>
    </w:p>
    <w:p w:rsidR="00964E05" w:rsidRPr="00313F97" w:rsidRDefault="00964E05" w:rsidP="00964E05">
      <w:pPr>
        <w:pStyle w:val="a5"/>
        <w:numPr>
          <w:ilvl w:val="0"/>
          <w:numId w:val="7"/>
        </w:num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313F97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313F97">
        <w:rPr>
          <w:rFonts w:ascii="Times New Roman" w:hAnsi="Times New Roman" w:cs="Times New Roman"/>
          <w:sz w:val="28"/>
          <w:szCs w:val="28"/>
        </w:rPr>
        <w:t xml:space="preserve"> технологии.</w:t>
      </w:r>
    </w:p>
    <w:p w:rsidR="00964E05" w:rsidRPr="00313F97" w:rsidRDefault="00964E05" w:rsidP="00964E05">
      <w:pPr>
        <w:tabs>
          <w:tab w:val="left" w:pos="993"/>
        </w:tabs>
        <w:spacing w:after="0"/>
        <w:rPr>
          <w:rFonts w:ascii="Times New Roman" w:hAnsi="Times New Roman"/>
          <w:sz w:val="28"/>
          <w:szCs w:val="28"/>
        </w:rPr>
      </w:pPr>
      <w:r w:rsidRPr="00313F97">
        <w:rPr>
          <w:rFonts w:ascii="Times New Roman" w:hAnsi="Times New Roman"/>
          <w:sz w:val="28"/>
          <w:szCs w:val="28"/>
        </w:rPr>
        <w:lastRenderedPageBreak/>
        <w:t>Методы проведения занятий: беседа, игра, самостоятельная работа, творческая работа.</w:t>
      </w:r>
    </w:p>
    <w:p w:rsidR="00964E05" w:rsidRPr="00313F97" w:rsidRDefault="00964E05" w:rsidP="00964E05">
      <w:pPr>
        <w:tabs>
          <w:tab w:val="left" w:pos="993"/>
        </w:tabs>
        <w:spacing w:after="0"/>
        <w:rPr>
          <w:rFonts w:ascii="Times New Roman" w:hAnsi="Times New Roman"/>
          <w:sz w:val="28"/>
          <w:szCs w:val="28"/>
        </w:rPr>
      </w:pPr>
      <w:r w:rsidRPr="00313F97">
        <w:rPr>
          <w:rFonts w:ascii="Times New Roman" w:hAnsi="Times New Roman"/>
          <w:sz w:val="28"/>
          <w:szCs w:val="28"/>
        </w:rPr>
        <w:t>Формы контроля: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3F97">
        <w:rPr>
          <w:rFonts w:ascii="Times New Roman" w:hAnsi="Times New Roman"/>
          <w:sz w:val="28"/>
          <w:szCs w:val="28"/>
        </w:rPr>
        <w:t>стартовый, текущий, итоговый.</w:t>
      </w:r>
    </w:p>
    <w:p w:rsidR="00964E05" w:rsidRPr="00313F97" w:rsidRDefault="00964E05" w:rsidP="00964E05">
      <w:pPr>
        <w:tabs>
          <w:tab w:val="left" w:pos="993"/>
        </w:tabs>
        <w:spacing w:after="0"/>
        <w:rPr>
          <w:rFonts w:ascii="Times New Roman" w:hAnsi="Times New Roman"/>
          <w:sz w:val="28"/>
          <w:szCs w:val="28"/>
        </w:rPr>
      </w:pPr>
      <w:r w:rsidRPr="00313F97">
        <w:rPr>
          <w:rFonts w:ascii="Times New Roman" w:hAnsi="Times New Roman"/>
          <w:sz w:val="28"/>
          <w:szCs w:val="28"/>
        </w:rPr>
        <w:t>Техническое оборудование:</w:t>
      </w:r>
    </w:p>
    <w:p w:rsidR="00964E05" w:rsidRPr="00313F97" w:rsidRDefault="00964E05" w:rsidP="00964E05">
      <w:pPr>
        <w:pStyle w:val="a5"/>
        <w:numPr>
          <w:ilvl w:val="0"/>
          <w:numId w:val="8"/>
        </w:num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13F97">
        <w:rPr>
          <w:rFonts w:ascii="Times New Roman" w:hAnsi="Times New Roman" w:cs="Times New Roman"/>
          <w:sz w:val="28"/>
          <w:szCs w:val="28"/>
        </w:rPr>
        <w:t>компьютер;</w:t>
      </w:r>
    </w:p>
    <w:p w:rsidR="00964E05" w:rsidRPr="00313F97" w:rsidRDefault="00964E05" w:rsidP="00964E05">
      <w:pPr>
        <w:pStyle w:val="a5"/>
        <w:numPr>
          <w:ilvl w:val="0"/>
          <w:numId w:val="8"/>
        </w:num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13F97">
        <w:rPr>
          <w:rFonts w:ascii="Times New Roman" w:hAnsi="Times New Roman" w:cs="Times New Roman"/>
          <w:sz w:val="28"/>
          <w:szCs w:val="28"/>
        </w:rPr>
        <w:t>принтер;</w:t>
      </w:r>
    </w:p>
    <w:p w:rsidR="00964E05" w:rsidRPr="00313F97" w:rsidRDefault="00964E05" w:rsidP="00964E05">
      <w:pPr>
        <w:pStyle w:val="a5"/>
        <w:numPr>
          <w:ilvl w:val="0"/>
          <w:numId w:val="8"/>
        </w:num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13F97">
        <w:rPr>
          <w:rFonts w:ascii="Times New Roman" w:hAnsi="Times New Roman" w:cs="Times New Roman"/>
          <w:sz w:val="28"/>
          <w:szCs w:val="28"/>
        </w:rPr>
        <w:t>сканер;</w:t>
      </w:r>
    </w:p>
    <w:p w:rsidR="00964E05" w:rsidRPr="00313F97" w:rsidRDefault="00964E05" w:rsidP="00964E05">
      <w:pPr>
        <w:pStyle w:val="a5"/>
        <w:numPr>
          <w:ilvl w:val="0"/>
          <w:numId w:val="8"/>
        </w:num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313F97">
        <w:rPr>
          <w:rFonts w:ascii="Times New Roman" w:hAnsi="Times New Roman" w:cs="Times New Roman"/>
          <w:sz w:val="28"/>
          <w:szCs w:val="28"/>
        </w:rPr>
        <w:t>мультмедиапроектор</w:t>
      </w:r>
      <w:proofErr w:type="spellEnd"/>
      <w:r w:rsidRPr="00313F97">
        <w:rPr>
          <w:rFonts w:ascii="Times New Roman" w:hAnsi="Times New Roman" w:cs="Times New Roman"/>
          <w:sz w:val="28"/>
          <w:szCs w:val="28"/>
        </w:rPr>
        <w:t>.</w:t>
      </w:r>
    </w:p>
    <w:p w:rsidR="00964E05" w:rsidRDefault="00964E05" w:rsidP="00DF0967">
      <w:pPr>
        <w:jc w:val="center"/>
      </w:pPr>
    </w:p>
    <w:p w:rsidR="00964E05" w:rsidRDefault="00964E05" w:rsidP="00DF0967">
      <w:pPr>
        <w:jc w:val="center"/>
      </w:pPr>
    </w:p>
    <w:p w:rsidR="00DF0967" w:rsidRPr="00AA7945" w:rsidRDefault="00DF0967" w:rsidP="00DF0967">
      <w:pPr>
        <w:pStyle w:val="a3"/>
      </w:pPr>
      <w:r w:rsidRPr="00AA7945">
        <w:t>Список литературы</w:t>
      </w:r>
    </w:p>
    <w:p w:rsidR="00DF0967" w:rsidRPr="00AA7945" w:rsidRDefault="00DF0967" w:rsidP="00DF0967">
      <w:pPr>
        <w:numPr>
          <w:ilvl w:val="0"/>
          <w:numId w:val="3"/>
        </w:numPr>
        <w:spacing w:after="0" w:line="240" w:lineRule="auto"/>
      </w:pPr>
      <w:r w:rsidRPr="00AA7945">
        <w:t>Земская Е.А. Русский язык конца ХХ столетия (1985 – 1995) /. 2 е изд. – М., 2000.</w:t>
      </w:r>
    </w:p>
    <w:p w:rsidR="00DF0967" w:rsidRPr="00AA7945" w:rsidRDefault="00DF0967" w:rsidP="00DF0967">
      <w:pPr>
        <w:numPr>
          <w:ilvl w:val="0"/>
          <w:numId w:val="3"/>
        </w:numPr>
        <w:spacing w:after="0" w:line="240" w:lineRule="auto"/>
      </w:pPr>
      <w:r w:rsidRPr="00AA7945">
        <w:t>Земская Е.А. Словообразование как деятельность /</w:t>
      </w:r>
      <w:proofErr w:type="spellStart"/>
      <w:r w:rsidRPr="00AA7945">
        <w:t>Е.А.Земская</w:t>
      </w:r>
      <w:proofErr w:type="spellEnd"/>
      <w:r w:rsidRPr="00AA7945">
        <w:t>. – М., 2005. – 224 с</w:t>
      </w:r>
    </w:p>
    <w:p w:rsidR="00DF0967" w:rsidRPr="00AA7945" w:rsidRDefault="00DF0967" w:rsidP="00DF0967">
      <w:pPr>
        <w:numPr>
          <w:ilvl w:val="0"/>
          <w:numId w:val="3"/>
        </w:numPr>
        <w:spacing w:after="0" w:line="240" w:lineRule="auto"/>
      </w:pPr>
      <w:r w:rsidRPr="00AA7945">
        <w:t>Земская Е.А. Современный русский язык. Словообразование: учебное пособие / Е.А. Земская. – М., 2005 – 323 с.</w:t>
      </w:r>
    </w:p>
    <w:p w:rsidR="00DF0967" w:rsidRPr="00AA7945" w:rsidRDefault="00DF0967" w:rsidP="00DF0967">
      <w:pPr>
        <w:numPr>
          <w:ilvl w:val="0"/>
          <w:numId w:val="3"/>
        </w:numPr>
        <w:spacing w:after="0" w:line="240" w:lineRule="auto"/>
      </w:pPr>
      <w:proofErr w:type="spellStart"/>
      <w:r w:rsidRPr="00AA7945">
        <w:t>Кавецкая</w:t>
      </w:r>
      <w:proofErr w:type="spellEnd"/>
      <w:r w:rsidRPr="00AA7945">
        <w:t xml:space="preserve"> Р.К. Программированные задания по словообразованию и морфологии современного русского языка / Р.К. </w:t>
      </w:r>
      <w:proofErr w:type="spellStart"/>
      <w:r w:rsidRPr="00AA7945">
        <w:t>Кавецкая</w:t>
      </w:r>
      <w:proofErr w:type="spellEnd"/>
      <w:r w:rsidRPr="00AA7945">
        <w:t>, К.П. Ленченко, С.Н. Сычева. Воронеж,1989.</w:t>
      </w:r>
    </w:p>
    <w:p w:rsidR="00DF0967" w:rsidRPr="00AA7945" w:rsidRDefault="00DF0967" w:rsidP="00DF0967">
      <w:pPr>
        <w:numPr>
          <w:ilvl w:val="0"/>
          <w:numId w:val="3"/>
        </w:numPr>
        <w:spacing w:after="0" w:line="240" w:lineRule="auto"/>
      </w:pPr>
      <w:proofErr w:type="spellStart"/>
      <w:r w:rsidRPr="00AA7945">
        <w:t>Леконт</w:t>
      </w:r>
      <w:proofErr w:type="spellEnd"/>
      <w:r w:rsidRPr="00AA7945">
        <w:t xml:space="preserve"> </w:t>
      </w:r>
      <w:proofErr w:type="gramStart"/>
      <w:r w:rsidRPr="00AA7945">
        <w:t>П.А. ,</w:t>
      </w:r>
      <w:proofErr w:type="gramEnd"/>
      <w:r w:rsidRPr="00AA7945">
        <w:t xml:space="preserve"> Н.А. Герасименко, М.В. Дегтярева. Практический курс современного русского языка. Сборник упражнений: Учеб. пособие   – М., 2002.</w:t>
      </w:r>
    </w:p>
    <w:p w:rsidR="00DF0967" w:rsidRPr="00AA7945" w:rsidRDefault="00DF0967" w:rsidP="00DF0967">
      <w:pPr>
        <w:numPr>
          <w:ilvl w:val="0"/>
          <w:numId w:val="3"/>
        </w:numPr>
        <w:spacing w:after="0" w:line="240" w:lineRule="auto"/>
      </w:pPr>
      <w:r w:rsidRPr="00AA7945">
        <w:t>Львова С. И. Орфография. Этимология на службе орфографии. М.,2000.</w:t>
      </w:r>
    </w:p>
    <w:p w:rsidR="00DF0967" w:rsidRPr="00AA7945" w:rsidRDefault="00DF0967" w:rsidP="00DF0967">
      <w:pPr>
        <w:numPr>
          <w:ilvl w:val="0"/>
          <w:numId w:val="3"/>
        </w:numPr>
        <w:spacing w:after="0" w:line="240" w:lineRule="auto"/>
      </w:pPr>
      <w:r w:rsidRPr="00AA7945">
        <w:t xml:space="preserve">Львова С.И. </w:t>
      </w:r>
      <w:proofErr w:type="spellStart"/>
      <w:r w:rsidRPr="00AA7945">
        <w:t>Словообрвзование</w:t>
      </w:r>
      <w:proofErr w:type="spellEnd"/>
      <w:r w:rsidRPr="00AA7945">
        <w:t xml:space="preserve">. Словообразовательная модель на уроках русского языка: Пособие для </w:t>
      </w:r>
      <w:proofErr w:type="gramStart"/>
      <w:r w:rsidRPr="00AA7945">
        <w:t>учителя.-</w:t>
      </w:r>
      <w:proofErr w:type="gramEnd"/>
      <w:r w:rsidRPr="00AA7945">
        <w:t>М.,2000</w:t>
      </w:r>
    </w:p>
    <w:p w:rsidR="00DF0967" w:rsidRPr="00AA7945" w:rsidRDefault="00DF0967" w:rsidP="00DF0967">
      <w:r w:rsidRPr="00AA7945">
        <w:t>Словари</w:t>
      </w:r>
    </w:p>
    <w:p w:rsidR="00DF0967" w:rsidRPr="00AA7945" w:rsidRDefault="00DF0967" w:rsidP="00DF0967">
      <w:pPr>
        <w:numPr>
          <w:ilvl w:val="0"/>
          <w:numId w:val="5"/>
        </w:numPr>
        <w:spacing w:after="0" w:line="240" w:lineRule="auto"/>
      </w:pPr>
      <w:r w:rsidRPr="00AA7945">
        <w:t xml:space="preserve">Кузнецова А.И. Словарь морфем русского языка / </w:t>
      </w:r>
      <w:proofErr w:type="spellStart"/>
      <w:r w:rsidRPr="00AA7945">
        <w:t>А.И.Кузнецова</w:t>
      </w:r>
      <w:proofErr w:type="spellEnd"/>
      <w:r w:rsidRPr="00AA7945">
        <w:t>, Т.Ф. Ефремова. – М.,1986.</w:t>
      </w:r>
    </w:p>
    <w:p w:rsidR="00DF0967" w:rsidRPr="00AA7945" w:rsidRDefault="00DF0967" w:rsidP="00DF0967">
      <w:pPr>
        <w:numPr>
          <w:ilvl w:val="0"/>
          <w:numId w:val="5"/>
        </w:numPr>
        <w:spacing w:after="0" w:line="240" w:lineRule="auto"/>
      </w:pPr>
      <w:r w:rsidRPr="00AA7945">
        <w:t xml:space="preserve">Тихонов А.Н. Словообразовательный словарь русского языка: В 2 х т. / А.Н. Тихонов. – 3 е изд., </w:t>
      </w:r>
      <w:proofErr w:type="spellStart"/>
      <w:r w:rsidRPr="00AA7945">
        <w:t>испр</w:t>
      </w:r>
      <w:proofErr w:type="spellEnd"/>
      <w:proofErr w:type="gramStart"/>
      <w:r w:rsidRPr="00AA7945">
        <w:t>.</w:t>
      </w:r>
      <w:proofErr w:type="gramEnd"/>
      <w:r w:rsidRPr="00AA7945">
        <w:t xml:space="preserve"> и доп. – М., 2003.</w:t>
      </w:r>
    </w:p>
    <w:p w:rsidR="00DF0967" w:rsidRPr="00AA7945" w:rsidRDefault="00DF0967" w:rsidP="00DF0967">
      <w:pPr>
        <w:numPr>
          <w:ilvl w:val="0"/>
          <w:numId w:val="5"/>
        </w:numPr>
        <w:spacing w:after="0" w:line="240" w:lineRule="auto"/>
      </w:pPr>
      <w:r w:rsidRPr="00AA7945">
        <w:t>Черных П.Я. Историко- этимологический словарь современного русского языка: в 2 х т./</w:t>
      </w:r>
      <w:proofErr w:type="spellStart"/>
      <w:r w:rsidRPr="00AA7945">
        <w:t>П.Я.Черных</w:t>
      </w:r>
      <w:proofErr w:type="spellEnd"/>
      <w:r w:rsidRPr="00AA7945">
        <w:t>. – М.,1993.</w:t>
      </w:r>
    </w:p>
    <w:p w:rsidR="00DF0967" w:rsidRPr="00AA7945" w:rsidRDefault="00DF0967" w:rsidP="00DF0967">
      <w:pPr>
        <w:numPr>
          <w:ilvl w:val="0"/>
          <w:numId w:val="5"/>
        </w:numPr>
        <w:spacing w:after="0" w:line="240" w:lineRule="auto"/>
      </w:pPr>
      <w:r w:rsidRPr="00AA7945">
        <w:t xml:space="preserve"> </w:t>
      </w:r>
      <w:proofErr w:type="spellStart"/>
      <w:r w:rsidRPr="00AA7945">
        <w:t>Шанский</w:t>
      </w:r>
      <w:proofErr w:type="spellEnd"/>
      <w:r w:rsidRPr="00AA7945">
        <w:t xml:space="preserve"> Н.М., Боброва Т.А. Школьный этимологический словарь русского языка: Происхождение слов</w:t>
      </w:r>
    </w:p>
    <w:p w:rsidR="00DF0967" w:rsidRPr="00AA7945" w:rsidRDefault="00DF0967" w:rsidP="00DF0967">
      <w:pPr>
        <w:numPr>
          <w:ilvl w:val="0"/>
          <w:numId w:val="5"/>
        </w:numPr>
        <w:spacing w:after="0" w:line="240" w:lineRule="auto"/>
      </w:pPr>
      <w:r w:rsidRPr="00AA7945">
        <w:t xml:space="preserve"> </w:t>
      </w:r>
      <w:proofErr w:type="spellStart"/>
      <w:r w:rsidRPr="00AA7945">
        <w:t>Шанский</w:t>
      </w:r>
      <w:proofErr w:type="spellEnd"/>
      <w:r w:rsidRPr="00AA7945">
        <w:t xml:space="preserve"> Н.М. Краткий этимологический словарь русского языка: Пособие для учителя / Н.М. </w:t>
      </w:r>
      <w:proofErr w:type="spellStart"/>
      <w:r w:rsidRPr="00AA7945">
        <w:t>Шанский</w:t>
      </w:r>
      <w:proofErr w:type="spellEnd"/>
      <w:r w:rsidRPr="00AA7945">
        <w:t xml:space="preserve">, В.В. Иванов, </w:t>
      </w:r>
      <w:proofErr w:type="spellStart"/>
      <w:r w:rsidRPr="00AA7945">
        <w:t>Т.В.Шанская</w:t>
      </w:r>
      <w:proofErr w:type="spellEnd"/>
      <w:r w:rsidRPr="00AA7945">
        <w:t xml:space="preserve">. – 2 е изд. </w:t>
      </w:r>
      <w:proofErr w:type="spellStart"/>
      <w:r w:rsidRPr="00AA7945">
        <w:t>испр</w:t>
      </w:r>
      <w:proofErr w:type="spellEnd"/>
      <w:proofErr w:type="gramStart"/>
      <w:r w:rsidRPr="00AA7945">
        <w:t>.</w:t>
      </w:r>
      <w:proofErr w:type="gramEnd"/>
      <w:r w:rsidRPr="00AA7945">
        <w:t xml:space="preserve"> и доп. – М.,1971.</w:t>
      </w:r>
    </w:p>
    <w:p w:rsidR="00DF0967" w:rsidRDefault="00DF0967" w:rsidP="00DF0967">
      <w:pPr>
        <w:jc w:val="center"/>
      </w:pPr>
    </w:p>
    <w:sectPr w:rsidR="00DF09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67AE9"/>
    <w:multiLevelType w:val="hybridMultilevel"/>
    <w:tmpl w:val="573AA9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77709A4C">
      <w:start w:val="2"/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F5250B"/>
    <w:multiLevelType w:val="hybridMultilevel"/>
    <w:tmpl w:val="D8FA7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DE256D"/>
    <w:multiLevelType w:val="hybridMultilevel"/>
    <w:tmpl w:val="E7FC3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06882"/>
    <w:multiLevelType w:val="hybridMultilevel"/>
    <w:tmpl w:val="2086FC50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58FF796E"/>
    <w:multiLevelType w:val="hybridMultilevel"/>
    <w:tmpl w:val="80ACB7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EA6E48"/>
    <w:multiLevelType w:val="hybridMultilevel"/>
    <w:tmpl w:val="40B023D0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70D57089"/>
    <w:multiLevelType w:val="hybridMultilevel"/>
    <w:tmpl w:val="08BA33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3B1FE8"/>
    <w:multiLevelType w:val="hybridMultilevel"/>
    <w:tmpl w:val="40B023D0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967"/>
    <w:rsid w:val="00146E08"/>
    <w:rsid w:val="00964E05"/>
    <w:rsid w:val="00C452E8"/>
    <w:rsid w:val="00DF0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B02799-C4AB-4B28-87D8-11597798A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967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0967"/>
    <w:pPr>
      <w:keepNext/>
      <w:spacing w:after="0" w:line="240" w:lineRule="auto"/>
      <w:ind w:firstLine="360"/>
      <w:outlineLvl w:val="0"/>
    </w:pPr>
    <w:rPr>
      <w:rFonts w:ascii="Times New Roman" w:eastAsia="Times New Roman" w:hAnsi="Times New Roman"/>
      <w:sz w:val="28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0967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2">
    <w:name w:val="Body Text Indent 2"/>
    <w:basedOn w:val="a"/>
    <w:link w:val="20"/>
    <w:rsid w:val="00DF0967"/>
    <w:pPr>
      <w:spacing w:after="0" w:line="360" w:lineRule="auto"/>
      <w:ind w:firstLine="360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F096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Subtitle"/>
    <w:basedOn w:val="a"/>
    <w:next w:val="a"/>
    <w:link w:val="a4"/>
    <w:qFormat/>
    <w:rsid w:val="00DF0967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a4">
    <w:name w:val="Подзаголовок Знак"/>
    <w:basedOn w:val="a0"/>
    <w:link w:val="a3"/>
    <w:rsid w:val="00DF0967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a5">
    <w:name w:val="List Paragraph"/>
    <w:basedOn w:val="a"/>
    <w:uiPriority w:val="34"/>
    <w:qFormat/>
    <w:rsid w:val="00964E05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2564</Words>
  <Characters>14618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</cp:revision>
  <dcterms:created xsi:type="dcterms:W3CDTF">2021-02-15T16:20:00Z</dcterms:created>
  <dcterms:modified xsi:type="dcterms:W3CDTF">2021-02-15T17:29:00Z</dcterms:modified>
</cp:coreProperties>
</file>